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CE96" w14:textId="437D7544" w:rsidR="00895F3E" w:rsidRDefault="009A7694" w:rsidP="00EA2298">
      <w:pPr>
        <w:pStyle w:val="Heading2"/>
        <w:suppressAutoHyphens/>
        <w:spacing w:before="360"/>
      </w:pPr>
      <w:r w:rsidRPr="009A7694">
        <w:t>Chief Operations Officer, Transit Operations</w:t>
      </w:r>
    </w:p>
    <w:p w14:paraId="5F4A2C6D" w14:textId="7D36C760" w:rsidR="009A7694" w:rsidRPr="009A7694" w:rsidRDefault="009A7694" w:rsidP="00EA2298">
      <w:pPr>
        <w:pStyle w:val="Heading2"/>
        <w:suppressAutoHyphens/>
      </w:pPr>
      <w:bookmarkStart w:id="1" w:name="_Hlk95726836"/>
      <w:r>
        <w:t xml:space="preserve">Edmonton Metropolitan Transit Services Commission </w:t>
      </w:r>
    </w:p>
    <w:bookmarkEnd w:id="1"/>
    <w:p w14:paraId="459800E8" w14:textId="398BAD7B" w:rsidR="00452166" w:rsidRPr="00EA2298" w:rsidRDefault="0000637E" w:rsidP="00EA2298">
      <w:pPr>
        <w:suppressAutoHyphens/>
        <w:spacing w:before="240" w:after="240" w:line="240" w:lineRule="auto"/>
        <w:rPr>
          <w:sz w:val="20"/>
          <w:szCs w:val="20"/>
        </w:rPr>
      </w:pPr>
      <w:r w:rsidRPr="00EA2298">
        <w:rPr>
          <w:sz w:val="20"/>
          <w:szCs w:val="20"/>
        </w:rPr>
        <w:t xml:space="preserve">The Edmonton Metropolitan Transit Services Commission (EMTSC) is bringing together municipal transit services for the benefit of one region. The EMTSC is a recently formed regional service commission with a mandate of building integrated regional transit and mobility services while achieving greater efficiencies for the benefit of the region’s communities. The </w:t>
      </w:r>
      <w:r w:rsidR="007523C3" w:rsidRPr="00EA2298">
        <w:rPr>
          <w:sz w:val="20"/>
          <w:szCs w:val="20"/>
        </w:rPr>
        <w:t>Commission</w:t>
      </w:r>
      <w:r w:rsidRPr="00EA2298">
        <w:rPr>
          <w:sz w:val="20"/>
          <w:szCs w:val="20"/>
        </w:rPr>
        <w:t xml:space="preserve"> is composed of eight municipalities including the City of Beaumont, Town of Devon, City of Edmonton, City of Fort Saskatchewan, City of Leduc, City of St. Albert, City of Spruce Grove, and Town of Stony Plain</w:t>
      </w:r>
      <w:r w:rsidR="00376937" w:rsidRPr="00EA2298">
        <w:rPr>
          <w:sz w:val="20"/>
          <w:szCs w:val="20"/>
        </w:rPr>
        <w:t xml:space="preserve">. </w:t>
      </w:r>
      <w:r w:rsidR="00452166" w:rsidRPr="00EA2298">
        <w:rPr>
          <w:sz w:val="20"/>
          <w:szCs w:val="20"/>
        </w:rPr>
        <w:t>As cities and towns continue to attract people, the demand for appealing and efficient public transportation will continue to grow.</w:t>
      </w:r>
    </w:p>
    <w:p w14:paraId="6B80BB96" w14:textId="3E8B080C" w:rsidR="003329DA" w:rsidRPr="00EA2298" w:rsidRDefault="003329DA" w:rsidP="00EA2298">
      <w:pPr>
        <w:suppressAutoHyphens/>
        <w:spacing w:before="240" w:after="240" w:line="240" w:lineRule="auto"/>
        <w:rPr>
          <w:sz w:val="20"/>
          <w:szCs w:val="20"/>
        </w:rPr>
      </w:pPr>
      <w:r w:rsidRPr="00EA2298">
        <w:rPr>
          <w:sz w:val="20"/>
          <w:szCs w:val="20"/>
        </w:rPr>
        <w:t>THE EMTSC provides a unique and exciting opportunity for a strategic and operational leader to support the organization in the visionary development and implementation of a model of service excellence, and in defining and delivering the future of transit services in the Region.</w:t>
      </w:r>
    </w:p>
    <w:p w14:paraId="2538BFF6" w14:textId="76C08F52" w:rsidR="00503D51" w:rsidRPr="00EA2298" w:rsidRDefault="00C5748F" w:rsidP="00EA2298">
      <w:pPr>
        <w:suppressAutoHyphens/>
        <w:spacing w:before="240" w:after="240" w:line="240" w:lineRule="auto"/>
        <w:rPr>
          <w:sz w:val="20"/>
          <w:szCs w:val="20"/>
        </w:rPr>
      </w:pPr>
      <w:r w:rsidRPr="00EA2298">
        <w:rPr>
          <w:sz w:val="20"/>
          <w:szCs w:val="20"/>
        </w:rPr>
        <w:t xml:space="preserve">Reporting to the Chief Executive Officer (CEO), the Chief Operations Officer (COO), Transit Operations will develop, </w:t>
      </w:r>
      <w:r w:rsidR="00CD3E7A" w:rsidRPr="00EA2298">
        <w:rPr>
          <w:sz w:val="20"/>
          <w:szCs w:val="20"/>
        </w:rPr>
        <w:t>evaluate,</w:t>
      </w:r>
      <w:r w:rsidRPr="00EA2298">
        <w:rPr>
          <w:sz w:val="20"/>
          <w:szCs w:val="20"/>
        </w:rPr>
        <w:t xml:space="preserve"> and monitor transit services of the EMTSC with the </w:t>
      </w:r>
      <w:r w:rsidR="00FE16B2" w:rsidRPr="00EA2298">
        <w:rPr>
          <w:sz w:val="20"/>
          <w:szCs w:val="20"/>
        </w:rPr>
        <w:t>goal</w:t>
      </w:r>
      <w:r w:rsidRPr="00EA2298">
        <w:rPr>
          <w:sz w:val="20"/>
          <w:szCs w:val="20"/>
        </w:rPr>
        <w:t xml:space="preserve"> of delivering integrated and accessible </w:t>
      </w:r>
      <w:r w:rsidR="003E7139" w:rsidRPr="00EA2298">
        <w:rPr>
          <w:sz w:val="20"/>
          <w:szCs w:val="20"/>
        </w:rPr>
        <w:t xml:space="preserve">regional </w:t>
      </w:r>
      <w:r w:rsidRPr="00EA2298">
        <w:rPr>
          <w:sz w:val="20"/>
          <w:szCs w:val="20"/>
        </w:rPr>
        <w:t xml:space="preserve">services efficiently and effectively. </w:t>
      </w:r>
      <w:r w:rsidR="00B87DF7" w:rsidRPr="00EA2298">
        <w:rPr>
          <w:sz w:val="20"/>
          <w:szCs w:val="20"/>
        </w:rPr>
        <w:t xml:space="preserve">The COO will work with the Board, the </w:t>
      </w:r>
      <w:r w:rsidR="00CD3E7A" w:rsidRPr="00EA2298">
        <w:rPr>
          <w:sz w:val="20"/>
          <w:szCs w:val="20"/>
        </w:rPr>
        <w:t>CEO,</w:t>
      </w:r>
      <w:r w:rsidR="00B87DF7" w:rsidRPr="00EA2298">
        <w:rPr>
          <w:sz w:val="20"/>
          <w:szCs w:val="20"/>
        </w:rPr>
        <w:t xml:space="preserve"> and the Senior Leadership Team to develop an integrated transit and mobility strategy</w:t>
      </w:r>
      <w:r w:rsidR="009967A8" w:rsidRPr="00EA2298">
        <w:rPr>
          <w:sz w:val="20"/>
          <w:szCs w:val="20"/>
        </w:rPr>
        <w:t>, build a high performing team</w:t>
      </w:r>
      <w:r w:rsidR="003E7139" w:rsidRPr="00EA2298">
        <w:rPr>
          <w:sz w:val="20"/>
          <w:szCs w:val="20"/>
        </w:rPr>
        <w:t>,</w:t>
      </w:r>
      <w:r w:rsidR="00B87DF7" w:rsidRPr="00EA2298">
        <w:rPr>
          <w:sz w:val="20"/>
          <w:szCs w:val="20"/>
        </w:rPr>
        <w:t xml:space="preserve"> and determine recommendations pertaining to resourcing and budget. Th</w:t>
      </w:r>
      <w:r w:rsidR="00CD3E7A" w:rsidRPr="00EA2298">
        <w:rPr>
          <w:sz w:val="20"/>
          <w:szCs w:val="20"/>
        </w:rPr>
        <w:t>e COO</w:t>
      </w:r>
      <w:r w:rsidR="003337FD" w:rsidRPr="00EA2298">
        <w:rPr>
          <w:sz w:val="20"/>
          <w:szCs w:val="20"/>
        </w:rPr>
        <w:t xml:space="preserve"> </w:t>
      </w:r>
      <w:r w:rsidR="00B87DF7" w:rsidRPr="00EA2298">
        <w:rPr>
          <w:sz w:val="20"/>
          <w:szCs w:val="20"/>
        </w:rPr>
        <w:t>is</w:t>
      </w:r>
      <w:r w:rsidR="003337FD" w:rsidRPr="00EA2298">
        <w:rPr>
          <w:sz w:val="20"/>
          <w:szCs w:val="20"/>
        </w:rPr>
        <w:t xml:space="preserve"> also</w:t>
      </w:r>
      <w:r w:rsidR="00B87DF7" w:rsidRPr="00EA2298">
        <w:rPr>
          <w:sz w:val="20"/>
          <w:szCs w:val="20"/>
        </w:rPr>
        <w:t xml:space="preserve"> responsible for direction and oversight for transit and integrated mobility service planning, scheduling, customer service, fleet deployment, </w:t>
      </w:r>
      <w:r w:rsidR="00FE16B2" w:rsidRPr="00EA2298">
        <w:rPr>
          <w:sz w:val="20"/>
          <w:szCs w:val="20"/>
        </w:rPr>
        <w:t>contracts,</w:t>
      </w:r>
      <w:r w:rsidR="00B87DF7" w:rsidRPr="00EA2298">
        <w:rPr>
          <w:sz w:val="20"/>
          <w:szCs w:val="20"/>
        </w:rPr>
        <w:t xml:space="preserve"> and operations.</w:t>
      </w:r>
      <w:r w:rsidR="003337FD" w:rsidRPr="00EA2298">
        <w:rPr>
          <w:sz w:val="20"/>
          <w:szCs w:val="20"/>
        </w:rPr>
        <w:t xml:space="preserve"> </w:t>
      </w:r>
      <w:r w:rsidR="00CF272F" w:rsidRPr="00EA2298">
        <w:rPr>
          <w:sz w:val="20"/>
          <w:szCs w:val="20"/>
        </w:rPr>
        <w:t xml:space="preserve">Representing EMTSC, the COO will develop relationships with member municipalities, regional / external </w:t>
      </w:r>
      <w:r w:rsidR="00CD3E7A" w:rsidRPr="00EA2298">
        <w:rPr>
          <w:sz w:val="20"/>
          <w:szCs w:val="20"/>
        </w:rPr>
        <w:t>agencies,</w:t>
      </w:r>
      <w:r w:rsidR="00CF272F" w:rsidRPr="00EA2298">
        <w:rPr>
          <w:sz w:val="20"/>
          <w:szCs w:val="20"/>
        </w:rPr>
        <w:t xml:space="preserve"> and other community members for the purposes of collaboration, resource development, </w:t>
      </w:r>
      <w:r w:rsidR="00FE16B2" w:rsidRPr="00EA2298">
        <w:rPr>
          <w:sz w:val="20"/>
          <w:szCs w:val="20"/>
        </w:rPr>
        <w:t>optimization,</w:t>
      </w:r>
      <w:r w:rsidR="00CF272F" w:rsidRPr="00EA2298">
        <w:rPr>
          <w:sz w:val="20"/>
          <w:szCs w:val="20"/>
        </w:rPr>
        <w:t xml:space="preserve"> and coordination of services</w:t>
      </w:r>
      <w:r w:rsidR="00503D51" w:rsidRPr="00EA2298">
        <w:rPr>
          <w:sz w:val="20"/>
          <w:szCs w:val="20"/>
        </w:rPr>
        <w:t xml:space="preserve">. </w:t>
      </w:r>
    </w:p>
    <w:p w14:paraId="47931360" w14:textId="54472A42" w:rsidR="00E070ED" w:rsidRPr="00EA2298" w:rsidRDefault="00AD0410" w:rsidP="00EA2298">
      <w:pPr>
        <w:suppressAutoHyphens/>
        <w:spacing w:before="240" w:after="240" w:line="240" w:lineRule="auto"/>
        <w:rPr>
          <w:sz w:val="20"/>
          <w:szCs w:val="20"/>
        </w:rPr>
      </w:pPr>
      <w:r w:rsidRPr="00EA2298">
        <w:rPr>
          <w:sz w:val="20"/>
          <w:szCs w:val="20"/>
        </w:rPr>
        <w:t xml:space="preserve">With your university degree and </w:t>
      </w:r>
      <w:r w:rsidR="00216F49" w:rsidRPr="00EA2298">
        <w:rPr>
          <w:sz w:val="20"/>
          <w:szCs w:val="20"/>
        </w:rPr>
        <w:t xml:space="preserve">more than 10 years’ experience at a senior management level including </w:t>
      </w:r>
      <w:r w:rsidR="003E7139" w:rsidRPr="00EA2298">
        <w:rPr>
          <w:sz w:val="20"/>
          <w:szCs w:val="20"/>
        </w:rPr>
        <w:t xml:space="preserve">significant </w:t>
      </w:r>
      <w:r w:rsidR="00216F49" w:rsidRPr="00EA2298">
        <w:rPr>
          <w:sz w:val="20"/>
          <w:szCs w:val="20"/>
        </w:rPr>
        <w:t>experience in transit operations in a municipal environment</w:t>
      </w:r>
      <w:r w:rsidR="0000637E" w:rsidRPr="00EA2298">
        <w:rPr>
          <w:sz w:val="20"/>
          <w:szCs w:val="20"/>
        </w:rPr>
        <w:t xml:space="preserve">, you </w:t>
      </w:r>
      <w:r w:rsidR="006F7A48" w:rsidRPr="00EA2298">
        <w:rPr>
          <w:sz w:val="20"/>
          <w:szCs w:val="20"/>
        </w:rPr>
        <w:t xml:space="preserve">are skilled </w:t>
      </w:r>
      <w:r w:rsidR="00512749" w:rsidRPr="00EA2298">
        <w:rPr>
          <w:sz w:val="20"/>
          <w:szCs w:val="20"/>
        </w:rPr>
        <w:t>at leading and developing teams in large complex public sector organisation</w:t>
      </w:r>
      <w:r w:rsidR="00CD3E7A" w:rsidRPr="00EA2298">
        <w:rPr>
          <w:sz w:val="20"/>
          <w:szCs w:val="20"/>
        </w:rPr>
        <w:t>s</w:t>
      </w:r>
      <w:r w:rsidR="00967971" w:rsidRPr="00EA2298">
        <w:rPr>
          <w:sz w:val="20"/>
          <w:szCs w:val="20"/>
        </w:rPr>
        <w:t xml:space="preserve">. You demonstrate exceptional levels of initiative, </w:t>
      </w:r>
      <w:r w:rsidR="00CD3E7A" w:rsidRPr="00EA2298">
        <w:rPr>
          <w:sz w:val="20"/>
          <w:szCs w:val="20"/>
        </w:rPr>
        <w:t xml:space="preserve">and </w:t>
      </w:r>
      <w:r w:rsidR="00967971" w:rsidRPr="00EA2298">
        <w:rPr>
          <w:sz w:val="20"/>
          <w:szCs w:val="20"/>
        </w:rPr>
        <w:t xml:space="preserve">have </w:t>
      </w:r>
      <w:r w:rsidR="00055B3A" w:rsidRPr="00EA2298">
        <w:rPr>
          <w:sz w:val="20"/>
          <w:szCs w:val="20"/>
        </w:rPr>
        <w:t xml:space="preserve">effective negotiation, problem-solving and conflict management skills. </w:t>
      </w:r>
      <w:r w:rsidR="00531C0B" w:rsidRPr="00EA2298">
        <w:rPr>
          <w:sz w:val="20"/>
          <w:szCs w:val="20"/>
        </w:rPr>
        <w:t>A collaborative team member and relationship build</w:t>
      </w:r>
      <w:r w:rsidR="00E71CDF" w:rsidRPr="00EA2298">
        <w:rPr>
          <w:sz w:val="20"/>
          <w:szCs w:val="20"/>
        </w:rPr>
        <w:t>er</w:t>
      </w:r>
      <w:r w:rsidR="00531C0B" w:rsidRPr="00EA2298">
        <w:rPr>
          <w:sz w:val="20"/>
          <w:szCs w:val="20"/>
        </w:rPr>
        <w:t xml:space="preserve">, you are skilled with the ability to engage employees and create commitment in complex changing environments with diverse groups of people. You are well versed in conventional bus operations service delivery models </w:t>
      </w:r>
      <w:r w:rsidR="001C31C8" w:rsidRPr="00EA2298">
        <w:rPr>
          <w:sz w:val="20"/>
          <w:szCs w:val="20"/>
        </w:rPr>
        <w:t>and possess extensive knowledge of</w:t>
      </w:r>
      <w:r w:rsidR="00E45D88" w:rsidRPr="00EA2298">
        <w:rPr>
          <w:sz w:val="20"/>
          <w:szCs w:val="20"/>
        </w:rPr>
        <w:t xml:space="preserve"> issues and</w:t>
      </w:r>
      <w:r w:rsidR="00531C0B" w:rsidRPr="00EA2298">
        <w:rPr>
          <w:sz w:val="20"/>
          <w:szCs w:val="20"/>
        </w:rPr>
        <w:t xml:space="preserve"> trends in public transit service delivery. </w:t>
      </w:r>
      <w:r w:rsidR="0041546E" w:rsidRPr="00EA2298">
        <w:rPr>
          <w:sz w:val="20"/>
          <w:szCs w:val="20"/>
        </w:rPr>
        <w:t>Given your experience in transit operations</w:t>
      </w:r>
      <w:r w:rsidR="001C31C8" w:rsidRPr="00EA2298">
        <w:rPr>
          <w:sz w:val="20"/>
          <w:szCs w:val="20"/>
        </w:rPr>
        <w:t xml:space="preserve">, service planning, project management, </w:t>
      </w:r>
      <w:r w:rsidR="00D27E2D" w:rsidRPr="00EA2298">
        <w:rPr>
          <w:sz w:val="20"/>
          <w:szCs w:val="20"/>
        </w:rPr>
        <w:t>financial and human resource management, you</w:t>
      </w:r>
      <w:r w:rsidR="003E7139" w:rsidRPr="00EA2298">
        <w:rPr>
          <w:sz w:val="20"/>
          <w:szCs w:val="20"/>
        </w:rPr>
        <w:t xml:space="preserve"> are</w:t>
      </w:r>
      <w:r w:rsidR="00D27E2D" w:rsidRPr="00EA2298">
        <w:rPr>
          <w:sz w:val="20"/>
          <w:szCs w:val="20"/>
        </w:rPr>
        <w:t xml:space="preserve"> well-</w:t>
      </w:r>
      <w:r w:rsidR="003E7139" w:rsidRPr="00EA2298">
        <w:rPr>
          <w:sz w:val="20"/>
          <w:szCs w:val="20"/>
        </w:rPr>
        <w:t xml:space="preserve">suited </w:t>
      </w:r>
      <w:r w:rsidR="00D27E2D" w:rsidRPr="00EA2298">
        <w:rPr>
          <w:sz w:val="20"/>
          <w:szCs w:val="20"/>
        </w:rPr>
        <w:t xml:space="preserve">to take on this </w:t>
      </w:r>
      <w:r w:rsidR="007523C3" w:rsidRPr="00EA2298">
        <w:rPr>
          <w:sz w:val="20"/>
          <w:szCs w:val="20"/>
        </w:rPr>
        <w:t>inaugural</w:t>
      </w:r>
      <w:r w:rsidR="00D27E2D" w:rsidRPr="00EA2298">
        <w:rPr>
          <w:sz w:val="20"/>
          <w:szCs w:val="20"/>
        </w:rPr>
        <w:t xml:space="preserve"> role with the Edmonton Metropolitan Transit Services Commission. </w:t>
      </w:r>
    </w:p>
    <w:p w14:paraId="36E8FE4D" w14:textId="492D0E5A" w:rsidR="00E070ED" w:rsidRPr="00EA2298" w:rsidRDefault="00853F09" w:rsidP="00EA2298">
      <w:pPr>
        <w:suppressAutoHyphens/>
        <w:spacing w:before="240" w:after="240" w:line="240" w:lineRule="auto"/>
        <w:rPr>
          <w:sz w:val="20"/>
          <w:szCs w:val="20"/>
        </w:rPr>
      </w:pPr>
      <w:r w:rsidRPr="00EA2298">
        <w:rPr>
          <w:sz w:val="20"/>
          <w:szCs w:val="20"/>
          <w:lang w:val="en-CA"/>
        </w:rPr>
        <w:t>To exp</w:t>
      </w:r>
      <w:r w:rsidR="00FE16B2" w:rsidRPr="00EA2298">
        <w:rPr>
          <w:sz w:val="20"/>
          <w:szCs w:val="20"/>
          <w:lang w:val="en-CA"/>
        </w:rPr>
        <w:t xml:space="preserve">ress your interest in </w:t>
      </w:r>
      <w:r w:rsidRPr="00EA2298">
        <w:rPr>
          <w:sz w:val="20"/>
          <w:szCs w:val="20"/>
          <w:lang w:val="en-CA"/>
        </w:rPr>
        <w:t xml:space="preserve">this </w:t>
      </w:r>
      <w:r w:rsidR="00FE16B2" w:rsidRPr="00EA2298">
        <w:rPr>
          <w:sz w:val="20"/>
          <w:szCs w:val="20"/>
          <w:lang w:val="en-CA"/>
        </w:rPr>
        <w:t xml:space="preserve">exciting leadership </w:t>
      </w:r>
      <w:r w:rsidRPr="00EA2298">
        <w:rPr>
          <w:sz w:val="20"/>
          <w:szCs w:val="20"/>
          <w:lang w:val="en-CA"/>
        </w:rPr>
        <w:t xml:space="preserve">opportunity, please </w:t>
      </w:r>
      <w:r w:rsidR="00CD3E7A" w:rsidRPr="00EA2298">
        <w:rPr>
          <w:sz w:val="20"/>
          <w:szCs w:val="20"/>
          <w:lang w:val="en-CA"/>
        </w:rPr>
        <w:t>submit your resume and letter of interest in confidence online at</w:t>
      </w:r>
      <w:r w:rsidRPr="00EA2298">
        <w:rPr>
          <w:sz w:val="20"/>
          <w:szCs w:val="20"/>
          <w:lang w:val="en-CA"/>
        </w:rPr>
        <w:t xml:space="preserve"> </w:t>
      </w:r>
      <w:hyperlink r:id="rId10" w:history="1">
        <w:r w:rsidR="00C75255" w:rsidRPr="00EA2298">
          <w:rPr>
            <w:rStyle w:val="Hyperlink"/>
            <w:sz w:val="20"/>
            <w:szCs w:val="20"/>
            <w:lang w:val="en-CA"/>
          </w:rPr>
          <w:t>https://www.odgersberndtson.com/en/careers/17862</w:t>
        </w:r>
      </w:hyperlink>
      <w:r w:rsidR="00C75255" w:rsidRPr="00EA2298">
        <w:rPr>
          <w:sz w:val="20"/>
          <w:szCs w:val="20"/>
          <w:lang w:val="en-CA"/>
        </w:rPr>
        <w:t xml:space="preserve"> </w:t>
      </w:r>
      <w:r w:rsidR="00CD3E7A" w:rsidRPr="00EA2298">
        <w:rPr>
          <w:sz w:val="20"/>
          <w:szCs w:val="20"/>
          <w:lang w:val="en-CA"/>
        </w:rPr>
        <w:t xml:space="preserve">or to </w:t>
      </w:r>
      <w:hyperlink r:id="rId11" w:history="1">
        <w:r w:rsidR="00CD3E7A" w:rsidRPr="00EA2298">
          <w:rPr>
            <w:rStyle w:val="Hyperlink"/>
            <w:sz w:val="20"/>
            <w:szCs w:val="20"/>
            <w:lang w:val="en-CA"/>
          </w:rPr>
          <w:t>amanda.bugatto@odgersberndtson.com</w:t>
        </w:r>
      </w:hyperlink>
      <w:r w:rsidR="00CD3E7A" w:rsidRPr="00EA2298">
        <w:rPr>
          <w:sz w:val="20"/>
          <w:szCs w:val="20"/>
          <w:lang w:val="en-CA"/>
        </w:rPr>
        <w:t xml:space="preserve"> </w:t>
      </w:r>
      <w:r w:rsidRPr="00EA2298">
        <w:rPr>
          <w:sz w:val="20"/>
          <w:szCs w:val="20"/>
          <w:lang w:val="en-CA"/>
        </w:rPr>
        <w:t xml:space="preserve">by </w:t>
      </w:r>
      <w:r w:rsidR="00051667" w:rsidRPr="00EA2298">
        <w:rPr>
          <w:b/>
          <w:bCs/>
          <w:sz w:val="20"/>
          <w:szCs w:val="20"/>
          <w:lang w:val="en-CA"/>
        </w:rPr>
        <w:t>March 14</w:t>
      </w:r>
      <w:r w:rsidR="00051667" w:rsidRPr="00EA2298">
        <w:rPr>
          <w:b/>
          <w:bCs/>
          <w:sz w:val="20"/>
          <w:szCs w:val="20"/>
          <w:vertAlign w:val="superscript"/>
          <w:lang w:val="en-CA"/>
        </w:rPr>
        <w:t>th</w:t>
      </w:r>
      <w:r w:rsidR="00051667" w:rsidRPr="00EA2298">
        <w:rPr>
          <w:b/>
          <w:bCs/>
          <w:sz w:val="20"/>
          <w:szCs w:val="20"/>
          <w:lang w:val="en-CA"/>
        </w:rPr>
        <w:t>, 2022</w:t>
      </w:r>
      <w:r w:rsidR="00C75255" w:rsidRPr="00EA2298">
        <w:rPr>
          <w:sz w:val="20"/>
          <w:szCs w:val="20"/>
          <w:lang w:val="en-CA"/>
        </w:rPr>
        <w:t xml:space="preserve">. </w:t>
      </w:r>
      <w:r w:rsidR="00FE16B2" w:rsidRPr="00EA2298">
        <w:rPr>
          <w:sz w:val="20"/>
          <w:szCs w:val="20"/>
          <w:lang w:val="en-CA"/>
        </w:rPr>
        <w:t>Interest will be considered immediately.</w:t>
      </w:r>
    </w:p>
    <w:p w14:paraId="323B38BD" w14:textId="608C6D82" w:rsidR="00E070ED" w:rsidRPr="00E070ED" w:rsidRDefault="0044259B" w:rsidP="00EA2298">
      <w:pPr>
        <w:suppressAutoHyphens/>
        <w:spacing w:before="240" w:after="240" w:line="240" w:lineRule="auto"/>
        <w:rPr>
          <w:i/>
          <w:iCs/>
          <w:color w:val="auto"/>
          <w:lang w:val="en-US"/>
        </w:rPr>
      </w:pPr>
      <w:sdt>
        <w:sdtPr>
          <w:rPr>
            <w:i/>
            <w:iCs/>
            <w:color w:val="auto"/>
            <w:lang w:val="en-US"/>
          </w:rPr>
          <w:alias w:val="Form.ClientName"/>
          <w:tag w:val="{&quot;templafy&quot;:{&quot;id&quot;:&quot;ce5ae190-f239-426c-81c2-151d192f9d90&quot;}}"/>
          <w:id w:val="-1674018827"/>
          <w:placeholder>
            <w:docPart w:val="E50F09CECD804AAE949C8577AEF6E83D"/>
          </w:placeholder>
        </w:sdtPr>
        <w:sdtEndPr/>
        <w:sdtContent>
          <w:sdt>
            <w:sdtPr>
              <w:rPr>
                <w:i/>
                <w:iCs/>
                <w:highlight w:val="yellow"/>
              </w:rPr>
              <w:alias w:val="Form.ClientName"/>
              <w:tag w:val="{&quot;templafy&quot;:{&quot;id&quot;:&quot;719d525b-722f-4bf2-98b7-0080605ecd18&quot;}}"/>
              <w:id w:val="-10763499"/>
              <w:placeholder>
                <w:docPart w:val="56DD653492CF4C72BBA895697CE70EED"/>
              </w:placeholder>
            </w:sdtPr>
            <w:sdtEndPr/>
            <w:sdtContent>
              <w:r w:rsidR="008767B0">
                <w:rPr>
                  <w:i/>
                  <w:iCs/>
                </w:rPr>
                <w:t>Edmonton Metropolitan Transit Services Commission</w:t>
              </w:r>
            </w:sdtContent>
          </w:sdt>
        </w:sdtContent>
      </w:sdt>
      <w:r w:rsidR="00E070ED" w:rsidRPr="00E070ED">
        <w:rPr>
          <w:i/>
          <w:iCs/>
          <w:color w:val="auto"/>
          <w:lang w:val="en-US"/>
        </w:rPr>
        <w:t xml:space="preserve"> is an equal opportunity employer. In accordance with the Accessible Canada Act, 2019 and all applicable provincial accessibility standards, upon request, accommodation will be provided by both Odgers Berndtson and </w:t>
      </w:r>
      <w:sdt>
        <w:sdtPr>
          <w:rPr>
            <w:i/>
            <w:iCs/>
            <w:color w:val="auto"/>
            <w:lang w:val="en-US"/>
          </w:rPr>
          <w:alias w:val="Form.ClientName"/>
          <w:tag w:val="{&quot;templafy&quot;:{&quot;id&quot;:&quot;4e9a31c6-8e39-457b-b59e-5aefdcfc731e&quot;}}"/>
          <w:id w:val="1917890858"/>
          <w:placeholder>
            <w:docPart w:val="42B6AEADE7CA4B3A9E5C3C45DE1C953B"/>
          </w:placeholder>
        </w:sdtPr>
        <w:sdtEndPr/>
        <w:sdtContent>
          <w:sdt>
            <w:sdtPr>
              <w:rPr>
                <w:i/>
                <w:iCs/>
                <w:highlight w:val="yellow"/>
              </w:rPr>
              <w:alias w:val="Form.ClientName"/>
              <w:tag w:val="{&quot;templafy&quot;:{&quot;id&quot;:&quot;66aeccba-d51c-49be-b894-0250cd4c4d2f&quot;}}"/>
              <w:id w:val="1770425090"/>
              <w:placeholder>
                <w:docPart w:val="2B2290BDE0B34E6C8716F8CFF9C38ECF"/>
              </w:placeholder>
            </w:sdtPr>
            <w:sdtEndPr/>
            <w:sdtContent>
              <w:r w:rsidR="008767B0">
                <w:rPr>
                  <w:i/>
                  <w:iCs/>
                </w:rPr>
                <w:t>Edmonton Metropolitan Transit Services Commission</w:t>
              </w:r>
            </w:sdtContent>
          </w:sdt>
          <w:r w:rsidR="00E070ED" w:rsidRPr="00E070ED">
            <w:rPr>
              <w:i/>
              <w:iCs/>
              <w:color w:val="auto"/>
              <w:lang w:val="en-US"/>
            </w:rPr>
            <w:t xml:space="preserve"> </w:t>
          </w:r>
        </w:sdtContent>
      </w:sdt>
      <w:r w:rsidR="00E070ED" w:rsidRPr="00E070ED">
        <w:rPr>
          <w:i/>
          <w:iCs/>
          <w:color w:val="auto"/>
          <w:lang w:val="en-US"/>
        </w:rPr>
        <w:t xml:space="preserve"> throughout the recruitment, selection and/or assessment process to applicants with disabilities. </w:t>
      </w:r>
    </w:p>
    <w:p w14:paraId="049C8963" w14:textId="0651F3C4" w:rsidR="00AF1DDD" w:rsidRPr="00D54752" w:rsidRDefault="00E070ED" w:rsidP="00EA2298">
      <w:pPr>
        <w:suppressAutoHyphens/>
        <w:spacing w:before="240" w:after="240" w:line="240" w:lineRule="auto"/>
      </w:pPr>
      <w:r w:rsidRPr="00E070ED">
        <w:rPr>
          <w:i/>
          <w:iCs/>
          <w:color w:val="auto"/>
          <w:lang w:val="en-US"/>
        </w:rPr>
        <w:t xml:space="preserve">Odgers Berndtson is deeply committed to diversity, </w:t>
      </w:r>
      <w:proofErr w:type="gramStart"/>
      <w:r w:rsidRPr="00E070ED">
        <w:rPr>
          <w:i/>
          <w:iCs/>
          <w:color w:val="auto"/>
          <w:lang w:val="en-US"/>
        </w:rPr>
        <w:t>equity</w:t>
      </w:r>
      <w:proofErr w:type="gramEnd"/>
      <w:r w:rsidRPr="00E070ED">
        <w:rPr>
          <w:i/>
          <w:iCs/>
          <w:color w:val="auto"/>
          <w:lang w:val="en-US"/>
        </w:rPr>
        <w:t xml:space="preserve"> and inclusion in all the work that we do. As part of our efforts to better understand our ability to reach as broad a pool of candidates as possible for our searches, our DEI team would like to encourage you to take a moment and access our </w:t>
      </w:r>
      <w:hyperlink r:id="rId12" w:history="1">
        <w:r w:rsidRPr="00E070ED">
          <w:rPr>
            <w:i/>
            <w:iCs/>
            <w:color w:val="003A70" w:themeColor="hyperlink"/>
            <w:u w:val="single"/>
            <w:lang w:val="en-US"/>
          </w:rPr>
          <w:t>Self-Declaration Form.</w:t>
        </w:r>
      </w:hyperlink>
    </w:p>
    <w:sectPr w:rsidR="00AF1DDD" w:rsidRPr="00D54752" w:rsidSect="00EA2298">
      <w:headerReference w:type="default" r:id="rId13"/>
      <w:footerReference w:type="default" r:id="rId14"/>
      <w:pgSz w:w="11906" w:h="16838" w:code="9"/>
      <w:pgMar w:top="1985" w:right="1440" w:bottom="1440" w:left="1440" w:header="833"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143E" w14:textId="77777777" w:rsidR="0044259B" w:rsidRDefault="0044259B" w:rsidP="009E4B94">
      <w:pPr>
        <w:spacing w:line="240" w:lineRule="auto"/>
      </w:pPr>
      <w:r>
        <w:separator/>
      </w:r>
    </w:p>
  </w:endnote>
  <w:endnote w:type="continuationSeparator" w:id="0">
    <w:p w14:paraId="79F7A775" w14:textId="77777777" w:rsidR="0044259B" w:rsidRDefault="0044259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4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2"/>
      <w:gridCol w:w="1115"/>
      <w:gridCol w:w="1000"/>
      <w:gridCol w:w="1115"/>
      <w:gridCol w:w="2014"/>
    </w:tblGrid>
    <w:tr w:rsidR="001F2547" w14:paraId="5FFEA2C6" w14:textId="77777777" w:rsidTr="003A7EE1">
      <w:tc>
        <w:tcPr>
          <w:tcW w:w="4290" w:type="dxa"/>
          <w:shd w:val="clear" w:color="auto" w:fill="auto"/>
          <w:vAlign w:val="bottom"/>
        </w:tcPr>
        <w:p w14:paraId="74AA0C62" w14:textId="77777777" w:rsidR="001F2547" w:rsidRDefault="001F2547" w:rsidP="001F2547">
          <w:pPr>
            <w:pStyle w:val="Footer"/>
            <w:rPr>
              <w:lang w:val="da-DK"/>
            </w:rPr>
          </w:pPr>
        </w:p>
      </w:tc>
      <w:tc>
        <w:tcPr>
          <w:tcW w:w="1264" w:type="dxa"/>
          <w:shd w:val="clear" w:color="auto" w:fill="auto"/>
          <w:vAlign w:val="bottom"/>
        </w:tcPr>
        <w:p w14:paraId="3AAA0549" w14:textId="77777777" w:rsidR="001F2547" w:rsidRDefault="001F2547" w:rsidP="001F2547">
          <w:pPr>
            <w:pStyle w:val="Footer"/>
            <w:rPr>
              <w:lang w:val="da-DK"/>
            </w:rPr>
          </w:pPr>
        </w:p>
      </w:tc>
      <w:tc>
        <w:tcPr>
          <w:tcW w:w="1134" w:type="dxa"/>
          <w:shd w:val="clear" w:color="auto" w:fill="auto"/>
          <w:vAlign w:val="bottom"/>
        </w:tcPr>
        <w:p w14:paraId="27999AC3" w14:textId="77777777" w:rsidR="00895F3E" w:rsidRPr="001F2547" w:rsidRDefault="00895F3E" w:rsidP="001F2547">
          <w:pPr>
            <w:pStyle w:val="Extrasmall"/>
            <w:rPr>
              <w:lang w:val="en-US"/>
            </w:rPr>
          </w:pPr>
        </w:p>
      </w:tc>
      <w:tc>
        <w:tcPr>
          <w:tcW w:w="1264" w:type="dxa"/>
          <w:shd w:val="clear" w:color="auto" w:fill="auto"/>
          <w:vAlign w:val="bottom"/>
        </w:tcPr>
        <w:p w14:paraId="4AD2EB21" w14:textId="77777777" w:rsidR="001F2547" w:rsidRPr="003A7EE1" w:rsidRDefault="001F2547" w:rsidP="001F2547">
          <w:pPr>
            <w:pStyle w:val="Footer"/>
            <w:rPr>
              <w:lang w:val="en-US"/>
            </w:rPr>
          </w:pPr>
        </w:p>
      </w:tc>
      <w:tc>
        <w:tcPr>
          <w:tcW w:w="2284" w:type="dxa"/>
          <w:shd w:val="clear" w:color="auto" w:fill="auto"/>
          <w:vAlign w:val="bottom"/>
        </w:tcPr>
        <w:p w14:paraId="189324FC" w14:textId="77777777" w:rsidR="001F2547" w:rsidRDefault="001F2547" w:rsidP="00317F61">
          <w:pPr>
            <w:pStyle w:val="Webpage"/>
            <w:jc w:val="right"/>
          </w:pPr>
        </w:p>
      </w:tc>
    </w:tr>
  </w:tbl>
  <w:p w14:paraId="46B76DDB" w14:textId="77777777" w:rsidR="00BA3FC0" w:rsidRPr="00681D83" w:rsidRDefault="00895F3E">
    <w:pPr>
      <w:pStyle w:val="Footer"/>
      <w:rPr>
        <w:lang w:val="da-DK"/>
      </w:rPr>
    </w:pPr>
    <w:r>
      <w:rPr>
        <w:noProof/>
      </w:rPr>
      <w:drawing>
        <wp:anchor distT="0" distB="0" distL="114300" distR="114300" simplePos="0" relativeHeight="251659264" behindDoc="0" locked="0" layoutInCell="1" allowOverlap="1" wp14:anchorId="11FDE892" wp14:editId="54CFEAE6">
          <wp:simplePos x="0" y="0"/>
          <wp:positionH relativeFrom="column">
            <wp:posOffset>4448175</wp:posOffset>
          </wp:positionH>
          <wp:positionV relativeFrom="paragraph">
            <wp:posOffset>157480</wp:posOffset>
          </wp:positionV>
          <wp:extent cx="1450800" cy="159313"/>
          <wp:effectExtent l="0" t="0" r="0" b="0"/>
          <wp:wrapNone/>
          <wp:docPr id="11" name="Picture 11" descr="Web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ebsite URL"/>
                  <pic:cNvPicPr/>
                </pic:nvPicPr>
                <pic:blipFill>
                  <a:blip r:embed="rId1">
                    <a:extLst>
                      <a:ext uri="{28A0092B-C50C-407E-A947-70E740481C1C}">
                        <a14:useLocalDpi xmlns:a14="http://schemas.microsoft.com/office/drawing/2010/main" val="0"/>
                      </a:ext>
                    </a:extLst>
                  </a:blip>
                  <a:stretch>
                    <a:fillRect/>
                  </a:stretch>
                </pic:blipFill>
                <pic:spPr>
                  <a:xfrm>
                    <a:off x="0" y="0"/>
                    <a:ext cx="1450800" cy="159313"/>
                  </a:xfrm>
                  <a:prstGeom prst="rect">
                    <a:avLst/>
                  </a:prstGeom>
                </pic:spPr>
              </pic:pic>
            </a:graphicData>
          </a:graphic>
        </wp:anchor>
      </w:drawing>
    </w:r>
    <w:r>
      <w:rPr>
        <w:noProof/>
        <w:lang w:val="da-DK"/>
      </w:rPr>
      <w:drawing>
        <wp:anchor distT="0" distB="0" distL="114300" distR="114300" simplePos="0" relativeHeight="251658240" behindDoc="0" locked="0" layoutInCell="1" allowOverlap="1" wp14:anchorId="47736CCB" wp14:editId="32218F86">
          <wp:simplePos x="0" y="0"/>
          <wp:positionH relativeFrom="margin">
            <wp:align>left</wp:align>
          </wp:positionH>
          <wp:positionV relativeFrom="paragraph">
            <wp:posOffset>121920</wp:posOffset>
          </wp:positionV>
          <wp:extent cx="2718000" cy="352800"/>
          <wp:effectExtent l="0" t="0" r="6350" b="952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FCA6" w14:textId="77777777" w:rsidR="0044259B" w:rsidRDefault="0044259B" w:rsidP="009E4B94">
      <w:pPr>
        <w:spacing w:line="240" w:lineRule="auto"/>
      </w:pPr>
      <w:bookmarkStart w:id="0" w:name="_Hlk54358991"/>
      <w:bookmarkEnd w:id="0"/>
      <w:r>
        <w:separator/>
      </w:r>
    </w:p>
  </w:footnote>
  <w:footnote w:type="continuationSeparator" w:id="0">
    <w:p w14:paraId="0E6916DE" w14:textId="77777777" w:rsidR="0044259B" w:rsidRDefault="0044259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AB08" w14:textId="353AC913" w:rsidR="00EA2298" w:rsidRDefault="00EA2298">
    <w:pPr>
      <w:pStyle w:val="Header"/>
    </w:pPr>
    <w:r>
      <w:rPr>
        <w:noProof/>
      </w:rPr>
      <w:drawing>
        <wp:anchor distT="0" distB="0" distL="114300" distR="114300" simplePos="0" relativeHeight="251661312" behindDoc="1" locked="0" layoutInCell="1" allowOverlap="1" wp14:anchorId="2B40B160" wp14:editId="75C83715">
          <wp:simplePos x="0" y="0"/>
          <wp:positionH relativeFrom="margin">
            <wp:align>left</wp:align>
          </wp:positionH>
          <wp:positionV relativeFrom="paragraph">
            <wp:posOffset>-241935</wp:posOffset>
          </wp:positionV>
          <wp:extent cx="1508760" cy="967105"/>
          <wp:effectExtent l="0" t="0" r="0" b="4445"/>
          <wp:wrapTight wrapText="bothSides">
            <wp:wrapPolygon edited="0">
              <wp:start x="0" y="0"/>
              <wp:lineTo x="0" y="21274"/>
              <wp:lineTo x="21273" y="21274"/>
              <wp:lineTo x="21273" y="0"/>
              <wp:lineTo x="0" y="0"/>
            </wp:wrapPolygon>
          </wp:wrapTight>
          <wp:docPr id="8" name="Picture 8" descr="Edmonton Metropolitan Transit Services Commiss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monton Metropolitan Transit Services Commission - Wikiped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443" t="8304" r="12897" b="7984"/>
                  <a:stretch/>
                </pic:blipFill>
                <pic:spPr bwMode="auto">
                  <a:xfrm>
                    <a:off x="0" y="0"/>
                    <a:ext cx="1508760" cy="967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pt;height:45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342A"/>
    <w:rsid w:val="00004865"/>
    <w:rsid w:val="0000637E"/>
    <w:rsid w:val="0001026A"/>
    <w:rsid w:val="0003025F"/>
    <w:rsid w:val="00036733"/>
    <w:rsid w:val="00046186"/>
    <w:rsid w:val="00051667"/>
    <w:rsid w:val="00053041"/>
    <w:rsid w:val="00055B3A"/>
    <w:rsid w:val="00060180"/>
    <w:rsid w:val="00061756"/>
    <w:rsid w:val="00066D48"/>
    <w:rsid w:val="00081A1D"/>
    <w:rsid w:val="00092F27"/>
    <w:rsid w:val="00094ABD"/>
    <w:rsid w:val="000A4695"/>
    <w:rsid w:val="000B7959"/>
    <w:rsid w:val="000D1F23"/>
    <w:rsid w:val="000F2AF9"/>
    <w:rsid w:val="001157DF"/>
    <w:rsid w:val="00127540"/>
    <w:rsid w:val="0013244F"/>
    <w:rsid w:val="001457C0"/>
    <w:rsid w:val="00145ACE"/>
    <w:rsid w:val="00165FFB"/>
    <w:rsid w:val="00182651"/>
    <w:rsid w:val="001848EB"/>
    <w:rsid w:val="001916E9"/>
    <w:rsid w:val="001A0498"/>
    <w:rsid w:val="001A0523"/>
    <w:rsid w:val="001B27B5"/>
    <w:rsid w:val="001C31C8"/>
    <w:rsid w:val="001D149F"/>
    <w:rsid w:val="001D3577"/>
    <w:rsid w:val="001F2547"/>
    <w:rsid w:val="00205358"/>
    <w:rsid w:val="002075C2"/>
    <w:rsid w:val="00216F49"/>
    <w:rsid w:val="00236A8C"/>
    <w:rsid w:val="00244D70"/>
    <w:rsid w:val="00283170"/>
    <w:rsid w:val="00286D9D"/>
    <w:rsid w:val="00293069"/>
    <w:rsid w:val="002D4429"/>
    <w:rsid w:val="002E0ADD"/>
    <w:rsid w:val="002E74A4"/>
    <w:rsid w:val="0030733C"/>
    <w:rsid w:val="00317F61"/>
    <w:rsid w:val="003329DA"/>
    <w:rsid w:val="003337FD"/>
    <w:rsid w:val="003426A1"/>
    <w:rsid w:val="003441A9"/>
    <w:rsid w:val="00372CFD"/>
    <w:rsid w:val="00373C10"/>
    <w:rsid w:val="00376937"/>
    <w:rsid w:val="003A7EE1"/>
    <w:rsid w:val="003B03A9"/>
    <w:rsid w:val="003B35B0"/>
    <w:rsid w:val="003C34C2"/>
    <w:rsid w:val="003C60F1"/>
    <w:rsid w:val="003C65B0"/>
    <w:rsid w:val="003E7139"/>
    <w:rsid w:val="003F0CCF"/>
    <w:rsid w:val="0041546E"/>
    <w:rsid w:val="004159F5"/>
    <w:rsid w:val="004176B2"/>
    <w:rsid w:val="00420FCD"/>
    <w:rsid w:val="004228DE"/>
    <w:rsid w:val="00424709"/>
    <w:rsid w:val="004316D6"/>
    <w:rsid w:val="00435017"/>
    <w:rsid w:val="0044259B"/>
    <w:rsid w:val="00445C0D"/>
    <w:rsid w:val="00452166"/>
    <w:rsid w:val="00457C54"/>
    <w:rsid w:val="004618A7"/>
    <w:rsid w:val="00475A0B"/>
    <w:rsid w:val="00487FE6"/>
    <w:rsid w:val="004B1227"/>
    <w:rsid w:val="004C01B2"/>
    <w:rsid w:val="00503D51"/>
    <w:rsid w:val="00512749"/>
    <w:rsid w:val="005132E8"/>
    <w:rsid w:val="005169CE"/>
    <w:rsid w:val="00516B70"/>
    <w:rsid w:val="0052234B"/>
    <w:rsid w:val="005230A6"/>
    <w:rsid w:val="00524CA8"/>
    <w:rsid w:val="00531C0B"/>
    <w:rsid w:val="00550FE2"/>
    <w:rsid w:val="00554E89"/>
    <w:rsid w:val="00560C04"/>
    <w:rsid w:val="00566B16"/>
    <w:rsid w:val="00584CB0"/>
    <w:rsid w:val="00586433"/>
    <w:rsid w:val="00596784"/>
    <w:rsid w:val="005A28D4"/>
    <w:rsid w:val="005B3E25"/>
    <w:rsid w:val="005B44D8"/>
    <w:rsid w:val="005E1D32"/>
    <w:rsid w:val="005F1580"/>
    <w:rsid w:val="00605BFF"/>
    <w:rsid w:val="006110C8"/>
    <w:rsid w:val="0061321A"/>
    <w:rsid w:val="00623DF1"/>
    <w:rsid w:val="00634C60"/>
    <w:rsid w:val="00636497"/>
    <w:rsid w:val="00643812"/>
    <w:rsid w:val="00651548"/>
    <w:rsid w:val="00655B49"/>
    <w:rsid w:val="006627B7"/>
    <w:rsid w:val="00681D83"/>
    <w:rsid w:val="006B30A9"/>
    <w:rsid w:val="006B79DD"/>
    <w:rsid w:val="006C73E0"/>
    <w:rsid w:val="006D4367"/>
    <w:rsid w:val="006F7A48"/>
    <w:rsid w:val="0070267E"/>
    <w:rsid w:val="007523C3"/>
    <w:rsid w:val="007546AF"/>
    <w:rsid w:val="00755E57"/>
    <w:rsid w:val="00757D9D"/>
    <w:rsid w:val="00765934"/>
    <w:rsid w:val="00781673"/>
    <w:rsid w:val="007D13A5"/>
    <w:rsid w:val="007E373C"/>
    <w:rsid w:val="008044A6"/>
    <w:rsid w:val="00810760"/>
    <w:rsid w:val="008161CE"/>
    <w:rsid w:val="00817618"/>
    <w:rsid w:val="00825DB9"/>
    <w:rsid w:val="00830277"/>
    <w:rsid w:val="00830AFA"/>
    <w:rsid w:val="00853F09"/>
    <w:rsid w:val="008767B0"/>
    <w:rsid w:val="008827AD"/>
    <w:rsid w:val="00892D08"/>
    <w:rsid w:val="00895F3E"/>
    <w:rsid w:val="008A36D1"/>
    <w:rsid w:val="008D4A9A"/>
    <w:rsid w:val="008D7182"/>
    <w:rsid w:val="008E5A6D"/>
    <w:rsid w:val="008F32DF"/>
    <w:rsid w:val="008F4A13"/>
    <w:rsid w:val="008F4D20"/>
    <w:rsid w:val="00967971"/>
    <w:rsid w:val="00967D6F"/>
    <w:rsid w:val="00983592"/>
    <w:rsid w:val="00983F86"/>
    <w:rsid w:val="009967A8"/>
    <w:rsid w:val="009A7694"/>
    <w:rsid w:val="009D5C1A"/>
    <w:rsid w:val="009E4B94"/>
    <w:rsid w:val="00A068D6"/>
    <w:rsid w:val="00A3039C"/>
    <w:rsid w:val="00A72851"/>
    <w:rsid w:val="00AC0006"/>
    <w:rsid w:val="00AC5335"/>
    <w:rsid w:val="00AD0410"/>
    <w:rsid w:val="00AF1D02"/>
    <w:rsid w:val="00AF1DDD"/>
    <w:rsid w:val="00B00D92"/>
    <w:rsid w:val="00B52E04"/>
    <w:rsid w:val="00B75CB8"/>
    <w:rsid w:val="00B80739"/>
    <w:rsid w:val="00B87DF7"/>
    <w:rsid w:val="00BA3FC0"/>
    <w:rsid w:val="00BB1E34"/>
    <w:rsid w:val="00BC3D30"/>
    <w:rsid w:val="00BD099A"/>
    <w:rsid w:val="00BD7013"/>
    <w:rsid w:val="00BF164A"/>
    <w:rsid w:val="00BF65FA"/>
    <w:rsid w:val="00C02C01"/>
    <w:rsid w:val="00C432BE"/>
    <w:rsid w:val="00C5748F"/>
    <w:rsid w:val="00C75255"/>
    <w:rsid w:val="00CA1836"/>
    <w:rsid w:val="00CB2180"/>
    <w:rsid w:val="00CD3E7A"/>
    <w:rsid w:val="00CE2675"/>
    <w:rsid w:val="00CF272F"/>
    <w:rsid w:val="00D05BCA"/>
    <w:rsid w:val="00D27E2D"/>
    <w:rsid w:val="00D52DF1"/>
    <w:rsid w:val="00D54752"/>
    <w:rsid w:val="00D7548A"/>
    <w:rsid w:val="00D76BB6"/>
    <w:rsid w:val="00D96141"/>
    <w:rsid w:val="00DA7D14"/>
    <w:rsid w:val="00DC069D"/>
    <w:rsid w:val="00DE2ACB"/>
    <w:rsid w:val="00DE2B28"/>
    <w:rsid w:val="00DF6295"/>
    <w:rsid w:val="00E03438"/>
    <w:rsid w:val="00E04670"/>
    <w:rsid w:val="00E070ED"/>
    <w:rsid w:val="00E164E8"/>
    <w:rsid w:val="00E45D88"/>
    <w:rsid w:val="00E50374"/>
    <w:rsid w:val="00E71CDF"/>
    <w:rsid w:val="00E74E34"/>
    <w:rsid w:val="00E75201"/>
    <w:rsid w:val="00E8361E"/>
    <w:rsid w:val="00EA2298"/>
    <w:rsid w:val="00EC4427"/>
    <w:rsid w:val="00EC5703"/>
    <w:rsid w:val="00EE19FB"/>
    <w:rsid w:val="00F073AB"/>
    <w:rsid w:val="00F10E8B"/>
    <w:rsid w:val="00F2509E"/>
    <w:rsid w:val="00F4231E"/>
    <w:rsid w:val="00F42BEC"/>
    <w:rsid w:val="00F45AC6"/>
    <w:rsid w:val="00F478F3"/>
    <w:rsid w:val="00F7506E"/>
    <w:rsid w:val="00FA199F"/>
    <w:rsid w:val="00FB2F0A"/>
    <w:rsid w:val="00FD50EF"/>
    <w:rsid w:val="00FE1047"/>
    <w:rsid w:val="00FE16B2"/>
    <w:rsid w:val="00FE2C9C"/>
    <w:rsid w:val="00FE79BC"/>
    <w:rsid w:val="00FF708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1F950"/>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8B"/>
    <w:rPr>
      <w:color w:val="000000"/>
      <w:lang w:val="en-GB"/>
    </w:rPr>
  </w:style>
  <w:style w:type="paragraph" w:styleId="Heading1">
    <w:name w:val="heading 1"/>
    <w:basedOn w:val="Normal"/>
    <w:next w:val="Normal"/>
    <w:link w:val="Heading1Char"/>
    <w:uiPriority w:val="1"/>
    <w:qFormat/>
    <w:rsid w:val="00F10E8B"/>
    <w:pPr>
      <w:keepNext/>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4228DE"/>
    <w:pPr>
      <w:keepNext/>
      <w:keepLines/>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4228DE"/>
    <w:pPr>
      <w:keepNext/>
      <w:keepLines/>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1"/>
    <w:rsid w:val="00F10E8B"/>
    <w:rPr>
      <w:rFonts w:asciiTheme="majorHAnsi" w:eastAsiaTheme="majorEastAsia" w:hAnsiTheme="majorHAnsi" w:cstheme="majorBidi"/>
      <w:bCs/>
      <w:color w:val="003A70" w:themeColor="text1"/>
      <w:sz w:val="56"/>
      <w:szCs w:val="28"/>
      <w:lang w:val="en-GB"/>
    </w:rPr>
  </w:style>
  <w:style w:type="character" w:customStyle="1" w:styleId="Heading2Char">
    <w:name w:val="Heading 2 Char"/>
    <w:basedOn w:val="DefaultParagraphFont"/>
    <w:link w:val="Heading2"/>
    <w:uiPriority w:val="1"/>
    <w:rsid w:val="004228DE"/>
    <w:rPr>
      <w:rFonts w:eastAsiaTheme="majorEastAsia" w:cstheme="majorBidi"/>
      <w:bCs/>
      <w:color w:val="003A70" w:themeColor="text1"/>
      <w:sz w:val="28"/>
      <w:szCs w:val="26"/>
      <w:lang w:val="en-GB"/>
    </w:rPr>
  </w:style>
  <w:style w:type="character" w:customStyle="1" w:styleId="Heading3Char">
    <w:name w:val="Heading 3 Char"/>
    <w:basedOn w:val="DefaultParagraphFont"/>
    <w:link w:val="Heading3"/>
    <w:uiPriority w:val="1"/>
    <w:rsid w:val="004228DE"/>
    <w:rPr>
      <w:rFonts w:eastAsiaTheme="majorEastAsia" w:cstheme="majorBidi"/>
      <w:bCs/>
      <w:color w:val="003A70" w:themeColor="text1"/>
      <w:sz w:val="22"/>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customStyle="1" w:styleId="Frontpage-Title">
    <w:name w:val="Frontpage - Title"/>
    <w:basedOn w:val="Normal"/>
    <w:uiPriority w:val="4"/>
    <w:rsid w:val="00BC3D30"/>
    <w:pPr>
      <w:spacing w:line="640" w:lineRule="atLeast"/>
    </w:pPr>
    <w:rPr>
      <w:rFonts w:ascii="Palatino Linotype" w:hAnsi="Palatino Linotype"/>
      <w:color w:val="003A70" w:themeColor="text1"/>
      <w:sz w:val="56"/>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389FFF"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GB"/>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4"/>
    <w:rsid w:val="00781673"/>
    <w:pPr>
      <w:ind w:left="85" w:hanging="85"/>
    </w:pPr>
    <w:rPr>
      <w:color w:val="666666"/>
      <w:sz w:val="16"/>
      <w:szCs w:val="20"/>
    </w:rPr>
  </w:style>
  <w:style w:type="character" w:customStyle="1" w:styleId="FootnoteTextChar">
    <w:name w:val="Footnote Text Char"/>
    <w:basedOn w:val="DefaultParagraphFont"/>
    <w:link w:val="FootnoteText"/>
    <w:uiPriority w:val="4"/>
    <w:rsid w:val="00781673"/>
    <w:rPr>
      <w:color w:val="666666"/>
      <w:sz w:val="16"/>
      <w:szCs w:val="20"/>
      <w:lang w:val="en-GB"/>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da-DK"/>
    </w:rPr>
  </w:style>
  <w:style w:type="paragraph" w:customStyle="1" w:styleId="Template">
    <w:name w:val="Template"/>
    <w:uiPriority w:val="8"/>
    <w:rsid w:val="00094ABD"/>
    <w:rPr>
      <w:noProof/>
      <w:sz w:val="16"/>
      <w:lang w:val="en-GB"/>
    </w:rPr>
  </w:style>
  <w:style w:type="paragraph" w:customStyle="1" w:styleId="Template-Address">
    <w:name w:val="Template - Address"/>
    <w:basedOn w:val="Template"/>
    <w:uiPriority w:val="8"/>
    <w:rsid w:val="00825DB9"/>
    <w:pPr>
      <w:tabs>
        <w:tab w:val="left" w:pos="567"/>
      </w:tabs>
      <w:suppressAutoHyphen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rsid w:val="0001026A"/>
    <w:pPr>
      <w:spacing w:before="40" w:after="40"/>
      <w:ind w:left="113" w:right="113"/>
    </w:pPr>
    <w:rPr>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sz w:val="20"/>
    </w:rPr>
  </w:style>
  <w:style w:type="character" w:customStyle="1" w:styleId="QuoteChar">
    <w:name w:val="Quote Char"/>
    <w:basedOn w:val="DefaultParagraphFont"/>
    <w:link w:val="Quote"/>
    <w:uiPriority w:val="19"/>
    <w:semiHidden/>
    <w:rsid w:val="00004865"/>
    <w:rPr>
      <w:b/>
      <w:iCs/>
      <w:color w:val="003A7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244D70"/>
    <w:pPr>
      <w:spacing w:line="280" w:lineRule="atLeast"/>
    </w:p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GB"/>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GB"/>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GB"/>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GB"/>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GB"/>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GB"/>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GB"/>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GB"/>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GB"/>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GB"/>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GB"/>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rPr>
  </w:style>
  <w:style w:type="paragraph" w:styleId="CommentText">
    <w:name w:val="annotation text"/>
    <w:basedOn w:val="Normal"/>
    <w:link w:val="CommentTextChar"/>
    <w:uiPriority w:val="99"/>
    <w:semiHidden/>
    <w:unhideWhenUsed/>
    <w:rsid w:val="00560C04"/>
    <w:pPr>
      <w:spacing w:line="240" w:lineRule="auto"/>
    </w:pPr>
    <w:rPr>
      <w:sz w:val="20"/>
      <w:szCs w:val="20"/>
    </w:rPr>
  </w:style>
  <w:style w:type="character" w:customStyle="1" w:styleId="CommentTextChar">
    <w:name w:val="Comment Text Char"/>
    <w:basedOn w:val="DefaultParagraphFont"/>
    <w:link w:val="CommentText"/>
    <w:uiPriority w:val="99"/>
    <w:semiHidden/>
    <w:rsid w:val="00560C04"/>
    <w:rPr>
      <w:sz w:val="20"/>
      <w:szCs w:val="20"/>
      <w:lang w:val="en-GB"/>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GB"/>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GB"/>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GB"/>
    </w:rPr>
  </w:style>
  <w:style w:type="character" w:styleId="Emphasis">
    <w:name w:val="Emphasis"/>
    <w:basedOn w:val="DefaultParagraphFont"/>
    <w:uiPriority w:val="19"/>
    <w:semiHidden/>
    <w:rsid w:val="00560C04"/>
    <w:rPr>
      <w:i/>
      <w:iC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560C04"/>
    <w:rPr>
      <w:color w:val="000000" w:themeColor="followedHyperlink"/>
      <w:u w:val="single"/>
    </w:rPr>
  </w:style>
  <w:style w:type="character" w:styleId="FootnoteReference">
    <w:name w:val="footnote reference"/>
    <w:basedOn w:val="DefaultParagraphFont"/>
    <w:uiPriority w:val="4"/>
    <w:rsid w:val="00560C04"/>
    <w:rPr>
      <w:vertAlign w:val="superscript"/>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GB"/>
    </w:rPr>
  </w:style>
  <w:style w:type="character" w:styleId="HTMLCite">
    <w:name w:val="HTML Cite"/>
    <w:basedOn w:val="DefaultParagraphFont"/>
    <w:uiPriority w:val="99"/>
    <w:semiHidden/>
    <w:unhideWhenUsed/>
    <w:rsid w:val="00560C04"/>
    <w:rPr>
      <w:i/>
      <w:iCs/>
    </w:rPr>
  </w:style>
  <w:style w:type="character" w:styleId="HTMLCode">
    <w:name w:val="HTML Code"/>
    <w:basedOn w:val="DefaultParagraphFont"/>
    <w:uiPriority w:val="99"/>
    <w:semiHidden/>
    <w:unhideWhenUsed/>
    <w:rsid w:val="00560C04"/>
    <w:rPr>
      <w:rFonts w:ascii="Consolas" w:hAnsi="Consolas"/>
      <w:sz w:val="20"/>
      <w:szCs w:val="20"/>
    </w:rPr>
  </w:style>
  <w:style w:type="character" w:styleId="HTMLDefinition">
    <w:name w:val="HTML Definition"/>
    <w:basedOn w:val="DefaultParagraphFont"/>
    <w:uiPriority w:val="99"/>
    <w:semiHidden/>
    <w:unhideWhenUsed/>
    <w:rsid w:val="00560C04"/>
    <w:rPr>
      <w:i/>
      <w:iCs/>
    </w:rPr>
  </w:style>
  <w:style w:type="character" w:styleId="HTMLKeyboard">
    <w:name w:val="HTML Keyboard"/>
    <w:basedOn w:val="DefaultParagraphFont"/>
    <w:uiPriority w:val="99"/>
    <w:semiHidden/>
    <w:unhideWhenUsed/>
    <w:rsid w:val="00560C04"/>
    <w:rPr>
      <w:rFonts w:ascii="Consolas" w:hAnsi="Consolas"/>
      <w:sz w:val="20"/>
      <w:szCs w:val="20"/>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GB"/>
    </w:rPr>
  </w:style>
  <w:style w:type="character" w:styleId="HTMLSample">
    <w:name w:val="HTML Sample"/>
    <w:basedOn w:val="DefaultParagraphFont"/>
    <w:uiPriority w:val="99"/>
    <w:semiHidden/>
    <w:unhideWhenUsed/>
    <w:rsid w:val="00560C04"/>
    <w:rPr>
      <w:rFonts w:ascii="Consolas" w:hAnsi="Consolas"/>
      <w:sz w:val="24"/>
      <w:szCs w:val="24"/>
    </w:rPr>
  </w:style>
  <w:style w:type="character" w:styleId="HTMLTypewriter">
    <w:name w:val="HTML Typewriter"/>
    <w:basedOn w:val="DefaultParagraphFont"/>
    <w:uiPriority w:val="99"/>
    <w:semiHidden/>
    <w:unhideWhenUsed/>
    <w:rsid w:val="00560C04"/>
    <w:rPr>
      <w:rFonts w:ascii="Consolas" w:hAnsi="Consolas"/>
      <w:sz w:val="20"/>
      <w:szCs w:val="20"/>
    </w:rPr>
  </w:style>
  <w:style w:type="character" w:styleId="HTMLVariable">
    <w:name w:val="HTML Variable"/>
    <w:basedOn w:val="DefaultParagraphFont"/>
    <w:uiPriority w:val="99"/>
    <w:semiHidden/>
    <w:unhideWhenUsed/>
    <w:rsid w:val="00560C04"/>
    <w:rPr>
      <w:i/>
      <w:iCs/>
    </w:rPr>
  </w:style>
  <w:style w:type="character" w:styleId="Hyperlink">
    <w:name w:val="Hyperlink"/>
    <w:basedOn w:val="DefaultParagraphFont"/>
    <w:uiPriority w:val="99"/>
    <w:unhideWhenUsed/>
    <w:rsid w:val="00560C04"/>
    <w:rPr>
      <w:color w:val="003A70" w:themeColor="hyperlink"/>
      <w:u w:val="single"/>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GB"/>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GB"/>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GB"/>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GB"/>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rsid w:val="00FE1047"/>
  </w:style>
  <w:style w:type="paragraph" w:customStyle="1" w:styleId="Table-Heading">
    <w:name w:val="Table - Heading"/>
    <w:basedOn w:val="Normal"/>
    <w:uiPriority w:val="4"/>
    <w:rsid w:val="0001026A"/>
    <w:pPr>
      <w:spacing w:before="40" w:after="40"/>
      <w:ind w:left="113" w:right="113"/>
    </w:pPr>
    <w:rPr>
      <w:rFonts w:ascii="Segoe UI Semibold" w:hAnsi="Segoe UI Semibold"/>
      <w:lang w:val="da-DK"/>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4228DE"/>
    <w:pPr>
      <w:spacing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0A4695"/>
    <w:pPr>
      <w:spacing w:line="156" w:lineRule="atLeast"/>
    </w:pPr>
    <w:rPr>
      <w:color w:val="333333"/>
      <w:sz w:val="13"/>
    </w:rPr>
  </w:style>
  <w:style w:type="paragraph" w:customStyle="1" w:styleId="ExtrasmallHeading">
    <w:name w:val="Extra small Heading"/>
    <w:basedOn w:val="Normal"/>
    <w:uiPriority w:val="4"/>
    <w:rsid w:val="00FA199F"/>
    <w:pPr>
      <w:spacing w:line="156" w:lineRule="atLeast"/>
    </w:pPr>
    <w:rPr>
      <w:rFonts w:ascii="Segoe UI Semibold" w:hAnsi="Segoe UI Semibold"/>
      <w:color w:val="333333"/>
      <w:sz w:val="13"/>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8044A6"/>
    <w:rPr>
      <w:rFonts w:ascii="Segoe UI" w:hAnsi="Segoe UI"/>
      <w:color w:val="003A70" w:themeColor="text1"/>
      <w:sz w:val="20"/>
      <w:lang w:val="da-DK"/>
    </w:rPr>
  </w:style>
  <w:style w:type="paragraph" w:customStyle="1" w:styleId="Heading1-Spancolumns">
    <w:name w:val="Heading 1 - Span columns"/>
    <w:basedOn w:val="Heading1"/>
    <w:uiPriority w:val="1"/>
    <w:qFormat/>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character" w:styleId="UnresolvedMention">
    <w:name w:val="Unresolved Mention"/>
    <w:basedOn w:val="DefaultParagraphFont"/>
    <w:uiPriority w:val="99"/>
    <w:semiHidden/>
    <w:unhideWhenUsed/>
    <w:rsid w:val="00D27E2D"/>
    <w:rPr>
      <w:color w:val="605E5C"/>
      <w:shd w:val="clear" w:color="auto" w:fill="E1DFDD"/>
    </w:rPr>
  </w:style>
  <w:style w:type="paragraph" w:styleId="Revision">
    <w:name w:val="Revision"/>
    <w:hidden/>
    <w:uiPriority w:val="99"/>
    <w:semiHidden/>
    <w:rsid w:val="003E7139"/>
    <w:pPr>
      <w:spacing w:line="240" w:lineRule="auto"/>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jotform.com/20233463012103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nda.bugatto@odgersberndts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dgersberndtson.com/en/careers/178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F09CECD804AAE949C8577AEF6E83D"/>
        <w:category>
          <w:name w:val="General"/>
          <w:gallery w:val="placeholder"/>
        </w:category>
        <w:types>
          <w:type w:val="bbPlcHdr"/>
        </w:types>
        <w:behaviors>
          <w:behavior w:val="content"/>
        </w:behaviors>
        <w:guid w:val="{F4591EDA-59EA-4E10-A24C-A7DB05BF0B7B}"/>
      </w:docPartPr>
      <w:docPartBody>
        <w:p w:rsidR="00844531" w:rsidRDefault="00F94E09" w:rsidP="00F94E09">
          <w:pPr>
            <w:pStyle w:val="E50F09CECD804AAE949C8577AEF6E83D"/>
          </w:pPr>
          <w:r w:rsidRPr="00297EA7">
            <w:rPr>
              <w:rStyle w:val="PlaceholderText"/>
            </w:rPr>
            <w:t>Click or tap here to enter text.</w:t>
          </w:r>
        </w:p>
      </w:docPartBody>
    </w:docPart>
    <w:docPart>
      <w:docPartPr>
        <w:name w:val="42B6AEADE7CA4B3A9E5C3C45DE1C953B"/>
        <w:category>
          <w:name w:val="General"/>
          <w:gallery w:val="placeholder"/>
        </w:category>
        <w:types>
          <w:type w:val="bbPlcHdr"/>
        </w:types>
        <w:behaviors>
          <w:behavior w:val="content"/>
        </w:behaviors>
        <w:guid w:val="{7258C1ED-C67A-4D16-8EFD-B2F3CBDDD998}"/>
      </w:docPartPr>
      <w:docPartBody>
        <w:p w:rsidR="00844531" w:rsidRDefault="00F94E09" w:rsidP="00F94E09">
          <w:pPr>
            <w:pStyle w:val="42B6AEADE7CA4B3A9E5C3C45DE1C953B"/>
          </w:pPr>
          <w:r w:rsidRPr="00297EA7">
            <w:rPr>
              <w:rStyle w:val="PlaceholderText"/>
            </w:rPr>
            <w:t>Click or tap here to enter text.</w:t>
          </w:r>
        </w:p>
      </w:docPartBody>
    </w:docPart>
    <w:docPart>
      <w:docPartPr>
        <w:name w:val="56DD653492CF4C72BBA895697CE70EED"/>
        <w:category>
          <w:name w:val="General"/>
          <w:gallery w:val="placeholder"/>
        </w:category>
        <w:types>
          <w:type w:val="bbPlcHdr"/>
        </w:types>
        <w:behaviors>
          <w:behavior w:val="content"/>
        </w:behaviors>
        <w:guid w:val="{0C38DD4E-77C4-4400-BFFB-49FA28843295}"/>
      </w:docPartPr>
      <w:docPartBody>
        <w:p w:rsidR="00844531" w:rsidRDefault="00F94E09" w:rsidP="00F94E09">
          <w:pPr>
            <w:pStyle w:val="56DD653492CF4C72BBA895697CE70EED"/>
          </w:pPr>
          <w:r w:rsidRPr="00FE0B55">
            <w:rPr>
              <w:rStyle w:val="PlaceholderText"/>
            </w:rPr>
            <w:t>Click or tap here to enter text.</w:t>
          </w:r>
        </w:p>
      </w:docPartBody>
    </w:docPart>
    <w:docPart>
      <w:docPartPr>
        <w:name w:val="2B2290BDE0B34E6C8716F8CFF9C38ECF"/>
        <w:category>
          <w:name w:val="General"/>
          <w:gallery w:val="placeholder"/>
        </w:category>
        <w:types>
          <w:type w:val="bbPlcHdr"/>
        </w:types>
        <w:behaviors>
          <w:behavior w:val="content"/>
        </w:behaviors>
        <w:guid w:val="{9E054E51-AD88-49F8-8139-6CDE73CA9967}"/>
      </w:docPartPr>
      <w:docPartBody>
        <w:p w:rsidR="00844531" w:rsidRDefault="00F94E09" w:rsidP="00F94E09">
          <w:pPr>
            <w:pStyle w:val="2B2290BDE0B34E6C8716F8CFF9C38ECF"/>
          </w:pPr>
          <w:r w:rsidRPr="00FE0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9E"/>
    <w:rsid w:val="000405B4"/>
    <w:rsid w:val="000E036B"/>
    <w:rsid w:val="00294D9E"/>
    <w:rsid w:val="002F6A7B"/>
    <w:rsid w:val="003B35EA"/>
    <w:rsid w:val="00575CEC"/>
    <w:rsid w:val="00844531"/>
    <w:rsid w:val="009E3EFE"/>
    <w:rsid w:val="00A21FC8"/>
    <w:rsid w:val="00A61BA4"/>
    <w:rsid w:val="00A8589E"/>
    <w:rsid w:val="00BE36E4"/>
    <w:rsid w:val="00C1563D"/>
    <w:rsid w:val="00C91283"/>
    <w:rsid w:val="00DF2FAD"/>
    <w:rsid w:val="00F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FC8"/>
    <w:rPr>
      <w:color w:val="auto"/>
    </w:rPr>
  </w:style>
  <w:style w:type="paragraph" w:customStyle="1" w:styleId="E50F09CECD804AAE949C8577AEF6E83D">
    <w:name w:val="E50F09CECD804AAE949C8577AEF6E83D"/>
    <w:rsid w:val="00F94E09"/>
  </w:style>
  <w:style w:type="paragraph" w:customStyle="1" w:styleId="42B6AEADE7CA4B3A9E5C3C45DE1C953B">
    <w:name w:val="42B6AEADE7CA4B3A9E5C3C45DE1C953B"/>
    <w:rsid w:val="00F94E09"/>
  </w:style>
  <w:style w:type="paragraph" w:customStyle="1" w:styleId="56DD653492CF4C72BBA895697CE70EED">
    <w:name w:val="56DD653492CF4C72BBA895697CE70EED"/>
    <w:rsid w:val="00F94E09"/>
  </w:style>
  <w:style w:type="paragraph" w:customStyle="1" w:styleId="2B2290BDE0B34E6C8716F8CFF9C38ECF">
    <w:name w:val="2B2290BDE0B34E6C8716F8CFF9C38ECF"/>
    <w:rsid w:val="00F94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required":false,"placeholder":"","lines":1,"helpTexts":{"prefix":"","postfix":""},"spacing":{},"type":"textBox","name":"ClientName","label":"Client Name","fullyQualifiedName":"ClientName"}],"formDataEntries":[{"name":"ClientName","value":"e9R880rRja3g0lYwSKZYX15Ulp5oaOtT3dCPxKUL8Vh7zN+iVfA81PoAwsozD1fNBJVO+3MN7gueOg8KVQhkvA=="}]}]]></TemplafyFormConfiguration>
</file>

<file path=customXml/item3.xml><?xml version="1.0" encoding="utf-8"?>
<TemplafyTemplateConfiguration><![CDATA[{"elementsMetadata":[{"type":"richTextContentControl","id":"afac7120-ab18-42a5-8622-bd7af8836df1","elementConfiguration":{"binding":"Form.ClientName","visibility":{"action":"hide","binding":"Form.ClientName","operator":"equals","compareValue":""},"removeAndKeepContent":false,"disableUpdates":false,"type":"text"}},{"type":"richTextContentControl","id":"719d525b-722f-4bf2-98b7-0080605ecd18","elementConfiguration":{"binding":"Form.ClientName","visibility":{"action":"hide","binding":"Form.ClientName","operator":"equals","compareValue":""},"removeAndKeepContent":false,"disableUpdates":false,"type":"text"}},{"type":"richTextContentControl","id":"66aeccba-d51c-49be-b894-0250cd4c4d2f","elementConfiguration":{"binding":"Form.ClientName","visibility":{"action":"hide","binding":"Form.ClientName","operator":"equals","compareValue":""},"removeAndKeepContent":false,"disableUpdates":false,"type":"text"}}],"transformationConfigurations":[],"isBaseTemplate":false,"templateName":"CANADA - Ad Template","templateDescription":"","enableDocumentContentUpdater":true,"version":"1.1"}]]></TemplafyTemplateConfiguration>
</file>

<file path=customXml/itemProps1.xml><?xml version="1.0" encoding="utf-8"?>
<ds:datastoreItem xmlns:ds="http://schemas.openxmlformats.org/officeDocument/2006/customXml" ds:itemID="{0C45ADF0-841C-4866-846D-2C93B5A327FF}">
  <ds:schemaRefs>
    <ds:schemaRef ds:uri="http://schemas.openxmlformats.org/officeDocument/2006/bibliography"/>
  </ds:schemaRefs>
</ds:datastoreItem>
</file>

<file path=customXml/itemProps2.xml><?xml version="1.0" encoding="utf-8"?>
<ds:datastoreItem xmlns:ds="http://schemas.openxmlformats.org/officeDocument/2006/customXml" ds:itemID="{98909E5E-2360-4833-BD96-3638C30B209E}">
  <ds:schemaRefs/>
</ds:datastoreItem>
</file>

<file path=customXml/itemProps3.xml><?xml version="1.0" encoding="utf-8"?>
<ds:datastoreItem xmlns:ds="http://schemas.openxmlformats.org/officeDocument/2006/customXml" ds:itemID="{A96262D7-88EA-4E64-8EEA-C8D29DF4F4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Michelle Nagler</dc:creator>
  <cp:lastModifiedBy>Inès Sartini</cp:lastModifiedBy>
  <cp:revision>2</cp:revision>
  <dcterms:created xsi:type="dcterms:W3CDTF">2022-02-14T21:56:00Z</dcterms:created>
  <dcterms:modified xsi:type="dcterms:W3CDTF">2022-02-14T21:56:00Z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odgersberndtson</vt:lpwstr>
  </property>
  <property fmtid="{D5CDD505-2E9C-101B-9397-08002B2CF9AE}" pid="3" name="TemplafyTemplateId">
    <vt:lpwstr>637681098689122240</vt:lpwstr>
  </property>
  <property fmtid="{D5CDD505-2E9C-101B-9397-08002B2CF9AE}" pid="4" name="TemplafyUserProfileId">
    <vt:lpwstr>637739659262889411</vt:lpwstr>
  </property>
  <property fmtid="{D5CDD505-2E9C-101B-9397-08002B2CF9AE}" pid="5" name="TemplafyLanguageCode">
    <vt:lpwstr>en-GB</vt:lpwstr>
  </property>
</Properties>
</file>