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1352" w14:textId="384E0486" w:rsidR="009B600F" w:rsidRPr="0088664D" w:rsidRDefault="0088664D" w:rsidP="009B600F">
      <w:pPr>
        <w:spacing w:after="0"/>
        <w:rPr>
          <w:rFonts w:ascii="Arial" w:hAnsi="Arial" w:cs="Arial"/>
          <w:b/>
          <w:bCs/>
          <w:sz w:val="22"/>
          <w:szCs w:val="22"/>
          <w:lang w:val="en-GB"/>
        </w:rPr>
      </w:pPr>
      <w:r w:rsidRPr="0088664D">
        <w:rPr>
          <w:rFonts w:ascii="Arial" w:hAnsi="Arial" w:cs="Arial"/>
          <w:b/>
          <w:bCs/>
          <w:sz w:val="22"/>
          <w:szCs w:val="22"/>
          <w:lang w:val="en-GB"/>
        </w:rPr>
        <w:t>Senior Training Lead – Network Operations Control (NOC)</w:t>
      </w:r>
      <w:r w:rsidR="009B600F" w:rsidRPr="0088664D">
        <w:rPr>
          <w:rFonts w:ascii="Arial" w:hAnsi="Arial" w:cs="Arial"/>
          <w:b/>
          <w:bCs/>
          <w:sz w:val="22"/>
          <w:szCs w:val="22"/>
          <w:lang w:val="en-GB"/>
        </w:rPr>
        <w:t xml:space="preserve"> (</w:t>
      </w:r>
      <w:r w:rsidR="001E61B6" w:rsidRPr="0088664D">
        <w:rPr>
          <w:rFonts w:ascii="Arial" w:hAnsi="Arial" w:cs="Arial"/>
          <w:b/>
          <w:bCs/>
          <w:sz w:val="22"/>
          <w:szCs w:val="22"/>
          <w:lang w:val="en-GB"/>
        </w:rPr>
        <w:t>COMPETITION #</w:t>
      </w:r>
      <w:r w:rsidR="009140BD">
        <w:rPr>
          <w:rFonts w:ascii="Arial" w:hAnsi="Arial" w:cs="Arial"/>
          <w:b/>
          <w:bCs/>
          <w:sz w:val="22"/>
          <w:szCs w:val="22"/>
          <w:lang w:val="en-GB"/>
        </w:rPr>
        <w:t>100890</w:t>
      </w:r>
      <w:r w:rsidR="009B600F" w:rsidRPr="0088664D">
        <w:rPr>
          <w:rFonts w:ascii="Arial" w:hAnsi="Arial" w:cs="Arial"/>
          <w:b/>
          <w:bCs/>
          <w:sz w:val="22"/>
          <w:szCs w:val="22"/>
          <w:lang w:val="en-GB"/>
        </w:rPr>
        <w:t>)</w:t>
      </w:r>
    </w:p>
    <w:p w14:paraId="0752D6F1" w14:textId="77777777" w:rsidR="009B600F" w:rsidRPr="0088664D" w:rsidRDefault="009B600F" w:rsidP="009B600F">
      <w:pPr>
        <w:spacing w:after="0"/>
        <w:rPr>
          <w:rFonts w:ascii="Arial" w:hAnsi="Arial" w:cs="Arial"/>
          <w:b/>
          <w:bCs/>
          <w:lang w:val="en-GB"/>
        </w:rPr>
      </w:pPr>
    </w:p>
    <w:tbl>
      <w:tblPr>
        <w:tblW w:w="0" w:type="auto"/>
        <w:tblLayout w:type="fixed"/>
        <w:tblCellMar>
          <w:left w:w="0" w:type="dxa"/>
          <w:right w:w="0" w:type="dxa"/>
        </w:tblCellMar>
        <w:tblLook w:val="0000" w:firstRow="0" w:lastRow="0" w:firstColumn="0" w:lastColumn="0" w:noHBand="0" w:noVBand="0"/>
      </w:tblPr>
      <w:tblGrid>
        <w:gridCol w:w="2181"/>
        <w:gridCol w:w="6549"/>
      </w:tblGrid>
      <w:tr w:rsidR="00AA1CDA" w:rsidRPr="0088664D" w14:paraId="3F45C2B2" w14:textId="77777777" w:rsidTr="00BA14FB">
        <w:trPr>
          <w:trHeight w:val="371"/>
        </w:trPr>
        <w:tc>
          <w:tcPr>
            <w:tcW w:w="2181" w:type="dxa"/>
            <w:tcBorders>
              <w:top w:val="nil"/>
              <w:left w:val="nil"/>
              <w:bottom w:val="nil"/>
              <w:right w:val="nil"/>
            </w:tcBorders>
            <w:vAlign w:val="center"/>
          </w:tcPr>
          <w:p w14:paraId="0E73DF33" w14:textId="0C623A2C" w:rsidR="00AA1CDA" w:rsidRPr="0088664D" w:rsidRDefault="00AA1CDA" w:rsidP="00BA14FB">
            <w:pPr>
              <w:spacing w:after="0"/>
              <w:rPr>
                <w:sz w:val="20"/>
                <w:szCs w:val="20"/>
              </w:rPr>
            </w:pPr>
            <w:r w:rsidRPr="0088664D">
              <w:rPr>
                <w:rFonts w:ascii="Arial" w:hAnsi="Arial" w:cs="Arial"/>
                <w:b/>
                <w:bCs/>
                <w:sz w:val="20"/>
                <w:szCs w:val="20"/>
                <w:lang w:val="en-GB"/>
              </w:rPr>
              <w:t>Employee Status:</w:t>
            </w:r>
          </w:p>
        </w:tc>
        <w:sdt>
          <w:sdtPr>
            <w:rPr>
              <w:rFonts w:ascii="Arial" w:hAnsi="Arial" w:cs="Arial"/>
              <w:sz w:val="20"/>
              <w:szCs w:val="20"/>
            </w:rPr>
            <w:alias w:val="Employee Status"/>
            <w:tag w:val="Employee Status"/>
            <w:id w:val="104163219"/>
            <w:placeholder>
              <w:docPart w:val="8A331FE9856E4CB0B21627740909051D"/>
            </w:placeholder>
            <w:dropDownList>
              <w:listItem w:value="Choose an item."/>
              <w:listItem w:displayText="Regular" w:value="Regular"/>
              <w:listItem w:displayText="Contract" w:value="Contract"/>
            </w:dropDownList>
          </w:sdtPr>
          <w:sdtEndPr/>
          <w:sdtContent>
            <w:tc>
              <w:tcPr>
                <w:tcW w:w="6549" w:type="dxa"/>
                <w:tcBorders>
                  <w:top w:val="nil"/>
                  <w:left w:val="nil"/>
                  <w:bottom w:val="nil"/>
                  <w:right w:val="nil"/>
                </w:tcBorders>
                <w:vAlign w:val="center"/>
              </w:tcPr>
              <w:p w14:paraId="0E467010" w14:textId="199BDDC9" w:rsidR="00AA1CDA" w:rsidRPr="0088664D" w:rsidRDefault="00305C4F" w:rsidP="00BA14FB">
                <w:pPr>
                  <w:spacing w:after="0"/>
                  <w:rPr>
                    <w:rFonts w:ascii="Arial" w:hAnsi="Arial" w:cs="Arial"/>
                    <w:sz w:val="20"/>
                    <w:szCs w:val="20"/>
                  </w:rPr>
                </w:pPr>
                <w:r w:rsidRPr="0088664D">
                  <w:rPr>
                    <w:rFonts w:ascii="Arial" w:hAnsi="Arial" w:cs="Arial"/>
                    <w:sz w:val="20"/>
                    <w:szCs w:val="20"/>
                  </w:rPr>
                  <w:t>Regular</w:t>
                </w:r>
              </w:p>
            </w:tc>
          </w:sdtContent>
        </w:sdt>
      </w:tr>
      <w:tr w:rsidR="00AA1CDA" w:rsidRPr="0088664D" w14:paraId="558E6847" w14:textId="77777777" w:rsidTr="00BA14FB">
        <w:trPr>
          <w:trHeight w:val="360"/>
        </w:trPr>
        <w:tc>
          <w:tcPr>
            <w:tcW w:w="2181" w:type="dxa"/>
            <w:tcBorders>
              <w:top w:val="nil"/>
              <w:left w:val="nil"/>
              <w:bottom w:val="nil"/>
              <w:right w:val="nil"/>
            </w:tcBorders>
            <w:vAlign w:val="center"/>
          </w:tcPr>
          <w:p w14:paraId="724AF8EF" w14:textId="77777777" w:rsidR="00AA1CDA" w:rsidRPr="0088664D" w:rsidRDefault="00AA1CDA" w:rsidP="00BA14FB">
            <w:pPr>
              <w:spacing w:after="0"/>
              <w:rPr>
                <w:sz w:val="20"/>
                <w:szCs w:val="20"/>
              </w:rPr>
            </w:pPr>
            <w:r w:rsidRPr="0088664D">
              <w:rPr>
                <w:rFonts w:ascii="Arial" w:hAnsi="Arial" w:cs="Arial"/>
                <w:b/>
                <w:bCs/>
                <w:sz w:val="20"/>
                <w:szCs w:val="20"/>
                <w:lang w:val="en-GB"/>
              </w:rPr>
              <w:t>Bargaining Unit:</w:t>
            </w:r>
          </w:p>
        </w:tc>
        <w:tc>
          <w:tcPr>
            <w:tcW w:w="6549" w:type="dxa"/>
            <w:tcBorders>
              <w:top w:val="nil"/>
              <w:left w:val="nil"/>
              <w:bottom w:val="nil"/>
              <w:right w:val="nil"/>
            </w:tcBorders>
            <w:vAlign w:val="center"/>
          </w:tcPr>
          <w:p w14:paraId="413CD399" w14:textId="77777777" w:rsidR="00AA1CDA" w:rsidRPr="0088664D" w:rsidRDefault="00AA1CDA" w:rsidP="00BA14FB">
            <w:pPr>
              <w:spacing w:after="0"/>
              <w:rPr>
                <w:rFonts w:ascii="Arial" w:hAnsi="Arial" w:cs="Arial"/>
                <w:sz w:val="20"/>
                <w:szCs w:val="20"/>
              </w:rPr>
            </w:pPr>
            <w:r w:rsidRPr="0088664D">
              <w:rPr>
                <w:rFonts w:ascii="Arial" w:hAnsi="Arial" w:cs="Arial"/>
                <w:sz w:val="20"/>
                <w:szCs w:val="20"/>
              </w:rPr>
              <w:t>Non-Union</w:t>
            </w:r>
          </w:p>
        </w:tc>
      </w:tr>
      <w:tr w:rsidR="00AA1CDA" w:rsidRPr="0088664D" w14:paraId="4CCC1315" w14:textId="77777777" w:rsidTr="00BA14FB">
        <w:trPr>
          <w:trHeight w:val="360"/>
        </w:trPr>
        <w:tc>
          <w:tcPr>
            <w:tcW w:w="2181" w:type="dxa"/>
            <w:tcBorders>
              <w:top w:val="nil"/>
              <w:left w:val="nil"/>
              <w:bottom w:val="nil"/>
              <w:right w:val="nil"/>
            </w:tcBorders>
            <w:vAlign w:val="center"/>
          </w:tcPr>
          <w:p w14:paraId="53434183" w14:textId="77777777" w:rsidR="00AA1CDA" w:rsidRPr="0088664D" w:rsidRDefault="00AA1CDA" w:rsidP="00BA14FB">
            <w:pPr>
              <w:spacing w:after="0"/>
              <w:rPr>
                <w:sz w:val="20"/>
                <w:szCs w:val="20"/>
              </w:rPr>
            </w:pPr>
            <w:r w:rsidRPr="0088664D">
              <w:rPr>
                <w:rFonts w:ascii="Arial" w:hAnsi="Arial" w:cs="Arial"/>
                <w:b/>
                <w:bCs/>
                <w:sz w:val="20"/>
                <w:szCs w:val="20"/>
                <w:lang w:val="en-GB"/>
              </w:rPr>
              <w:t>Pay Range:</w:t>
            </w:r>
          </w:p>
        </w:tc>
        <w:tc>
          <w:tcPr>
            <w:tcW w:w="6549" w:type="dxa"/>
            <w:tcBorders>
              <w:top w:val="nil"/>
              <w:left w:val="nil"/>
              <w:bottom w:val="nil"/>
              <w:right w:val="nil"/>
            </w:tcBorders>
            <w:vAlign w:val="center"/>
          </w:tcPr>
          <w:p w14:paraId="563510A3" w14:textId="3C56E473" w:rsidR="00AA1CDA" w:rsidRPr="0088664D" w:rsidRDefault="0088664D" w:rsidP="00BA14FB">
            <w:pPr>
              <w:spacing w:after="0"/>
              <w:rPr>
                <w:rFonts w:ascii="Arial" w:hAnsi="Arial" w:cs="Arial"/>
                <w:bCs/>
                <w:sz w:val="20"/>
                <w:szCs w:val="20"/>
                <w:lang w:val="en-GB"/>
              </w:rPr>
            </w:pPr>
            <w:r w:rsidRPr="0088664D">
              <w:rPr>
                <w:rFonts w:ascii="Arial" w:hAnsi="Arial" w:cs="Arial"/>
                <w:bCs/>
                <w:sz w:val="20"/>
                <w:szCs w:val="20"/>
                <w:lang w:val="en-GB"/>
              </w:rPr>
              <w:t>$8</w:t>
            </w:r>
            <w:r w:rsidR="009140BD">
              <w:rPr>
                <w:rFonts w:ascii="Arial" w:hAnsi="Arial" w:cs="Arial"/>
                <w:bCs/>
                <w:sz w:val="20"/>
                <w:szCs w:val="20"/>
                <w:lang w:val="en-GB"/>
              </w:rPr>
              <w:t>7,009</w:t>
            </w:r>
            <w:r w:rsidRPr="0088664D">
              <w:rPr>
                <w:rFonts w:ascii="Arial" w:hAnsi="Arial" w:cs="Arial"/>
                <w:bCs/>
                <w:sz w:val="20"/>
                <w:szCs w:val="20"/>
                <w:lang w:val="en-GB"/>
              </w:rPr>
              <w:t xml:space="preserve"> - $11</w:t>
            </w:r>
            <w:r w:rsidR="009140BD">
              <w:rPr>
                <w:rFonts w:ascii="Arial" w:hAnsi="Arial" w:cs="Arial"/>
                <w:bCs/>
                <w:sz w:val="20"/>
                <w:szCs w:val="20"/>
                <w:lang w:val="en-GB"/>
              </w:rPr>
              <w:t>8,257</w:t>
            </w:r>
          </w:p>
        </w:tc>
      </w:tr>
      <w:tr w:rsidR="00AA1CDA" w:rsidRPr="0088664D" w14:paraId="41EA0421" w14:textId="77777777" w:rsidTr="00BA14FB">
        <w:trPr>
          <w:trHeight w:val="360"/>
        </w:trPr>
        <w:tc>
          <w:tcPr>
            <w:tcW w:w="2181" w:type="dxa"/>
            <w:tcBorders>
              <w:top w:val="nil"/>
              <w:left w:val="nil"/>
              <w:bottom w:val="nil"/>
              <w:right w:val="nil"/>
            </w:tcBorders>
            <w:vAlign w:val="center"/>
          </w:tcPr>
          <w:p w14:paraId="4C04EC9D" w14:textId="77777777" w:rsidR="00AA1CDA" w:rsidRPr="0088664D" w:rsidRDefault="00AA1CDA" w:rsidP="00BA14FB">
            <w:pPr>
              <w:spacing w:after="0"/>
              <w:rPr>
                <w:sz w:val="20"/>
                <w:szCs w:val="20"/>
              </w:rPr>
            </w:pPr>
            <w:r w:rsidRPr="0088664D">
              <w:rPr>
                <w:rFonts w:ascii="Arial" w:hAnsi="Arial" w:cs="Arial"/>
                <w:b/>
                <w:bCs/>
                <w:sz w:val="20"/>
                <w:szCs w:val="20"/>
                <w:lang w:val="en-GB"/>
              </w:rPr>
              <w:t>Location:</w:t>
            </w:r>
          </w:p>
        </w:tc>
        <w:tc>
          <w:tcPr>
            <w:tcW w:w="6549" w:type="dxa"/>
            <w:tcBorders>
              <w:top w:val="nil"/>
              <w:left w:val="nil"/>
              <w:bottom w:val="nil"/>
              <w:right w:val="nil"/>
            </w:tcBorders>
            <w:vAlign w:val="center"/>
          </w:tcPr>
          <w:p w14:paraId="73F610A8" w14:textId="4DA9E810" w:rsidR="00AA1CDA" w:rsidRPr="0088664D" w:rsidRDefault="0088664D" w:rsidP="00BA14FB">
            <w:pPr>
              <w:spacing w:after="0"/>
              <w:rPr>
                <w:rFonts w:ascii="Arial" w:hAnsi="Arial" w:cs="Arial"/>
                <w:bCs/>
                <w:sz w:val="20"/>
                <w:szCs w:val="20"/>
                <w:lang w:val="en-GB"/>
              </w:rPr>
            </w:pPr>
            <w:r w:rsidRPr="0088664D">
              <w:rPr>
                <w:rFonts w:ascii="Arial" w:hAnsi="Arial" w:cs="Arial"/>
                <w:bCs/>
                <w:sz w:val="20"/>
                <w:szCs w:val="20"/>
                <w:lang w:val="en-GB"/>
              </w:rPr>
              <w:t>Oakville, ON.</w:t>
            </w:r>
          </w:p>
        </w:tc>
      </w:tr>
      <w:tr w:rsidR="00AA1CDA" w:rsidRPr="0088664D" w14:paraId="13BD4A52" w14:textId="77777777" w:rsidTr="00BA14FB">
        <w:trPr>
          <w:trHeight w:val="360"/>
        </w:trPr>
        <w:tc>
          <w:tcPr>
            <w:tcW w:w="2181" w:type="dxa"/>
            <w:tcBorders>
              <w:top w:val="nil"/>
              <w:left w:val="nil"/>
              <w:bottom w:val="nil"/>
              <w:right w:val="nil"/>
            </w:tcBorders>
            <w:vAlign w:val="center"/>
          </w:tcPr>
          <w:p w14:paraId="49AD2CA5" w14:textId="77777777" w:rsidR="00AA1CDA" w:rsidRPr="0088664D" w:rsidRDefault="00AA1CDA" w:rsidP="00BA14FB">
            <w:pPr>
              <w:spacing w:after="0"/>
              <w:rPr>
                <w:sz w:val="20"/>
                <w:szCs w:val="20"/>
              </w:rPr>
            </w:pPr>
            <w:r w:rsidRPr="0088664D">
              <w:rPr>
                <w:rFonts w:ascii="Arial" w:hAnsi="Arial" w:cs="Arial"/>
                <w:b/>
                <w:bCs/>
                <w:sz w:val="20"/>
                <w:szCs w:val="20"/>
                <w:lang w:val="en-GB"/>
              </w:rPr>
              <w:t>Closing Date:</w:t>
            </w:r>
          </w:p>
        </w:tc>
        <w:sdt>
          <w:sdtPr>
            <w:rPr>
              <w:rFonts w:ascii="Arial" w:hAnsi="Arial" w:cs="Arial"/>
              <w:bCs/>
              <w:sz w:val="20"/>
              <w:szCs w:val="20"/>
              <w:lang w:val="en-GB"/>
            </w:rPr>
            <w:alias w:val="Closing Date"/>
            <w:tag w:val="Closing Date"/>
            <w:id w:val="-1037736807"/>
            <w:placeholder>
              <w:docPart w:val="03F2094083014BEBAFC70101F4F02ACC"/>
            </w:placeholder>
            <w:date w:fullDate="2022-06-03T00:00:00Z">
              <w:dateFormat w:val="dd-MMM-yyyy"/>
              <w:lid w:val="en-CA"/>
              <w:storeMappedDataAs w:val="dateTime"/>
              <w:calendar w:val="gregorian"/>
            </w:date>
          </w:sdtPr>
          <w:sdtEndPr/>
          <w:sdtContent>
            <w:tc>
              <w:tcPr>
                <w:tcW w:w="6549" w:type="dxa"/>
                <w:tcBorders>
                  <w:top w:val="nil"/>
                  <w:left w:val="nil"/>
                  <w:bottom w:val="nil"/>
                  <w:right w:val="nil"/>
                </w:tcBorders>
                <w:vAlign w:val="center"/>
              </w:tcPr>
              <w:p w14:paraId="13969ACC" w14:textId="670CCC57" w:rsidR="00AA1CDA" w:rsidRPr="0088664D" w:rsidRDefault="00F0360B" w:rsidP="00BA14FB">
                <w:pPr>
                  <w:spacing w:after="0"/>
                  <w:rPr>
                    <w:rFonts w:ascii="Arial" w:hAnsi="Arial" w:cs="Arial"/>
                    <w:bCs/>
                    <w:sz w:val="20"/>
                    <w:szCs w:val="20"/>
                    <w:lang w:val="en-GB"/>
                  </w:rPr>
                </w:pPr>
                <w:r>
                  <w:rPr>
                    <w:rFonts w:ascii="Arial" w:hAnsi="Arial" w:cs="Arial"/>
                    <w:bCs/>
                    <w:sz w:val="20"/>
                    <w:szCs w:val="20"/>
                  </w:rPr>
                  <w:t>03-Jun-2022</w:t>
                </w:r>
              </w:p>
            </w:tc>
          </w:sdtContent>
        </w:sdt>
      </w:tr>
    </w:tbl>
    <w:p w14:paraId="7AEBE57C" w14:textId="4290295F" w:rsidR="005C377E" w:rsidRPr="0088664D" w:rsidRDefault="005C377E">
      <w:pPr>
        <w:spacing w:after="0"/>
        <w:jc w:val="both"/>
        <w:rPr>
          <w:rFonts w:ascii="Arial" w:hAnsi="Arial" w:cs="Arial"/>
          <w:b/>
          <w:color w:val="000000"/>
          <w:sz w:val="20"/>
          <w:szCs w:val="20"/>
          <w:lang w:eastAsia="en-CA"/>
        </w:rPr>
      </w:pPr>
    </w:p>
    <w:p w14:paraId="46CFB35E" w14:textId="501F7696" w:rsidR="00AA1CDA" w:rsidRPr="0088664D" w:rsidRDefault="00AA1CDA" w:rsidP="00AA1CDA">
      <w:pPr>
        <w:spacing w:after="0"/>
        <w:jc w:val="both"/>
        <w:rPr>
          <w:rFonts w:ascii="Arial" w:hAnsi="Arial" w:cs="Arial"/>
          <w:color w:val="000000"/>
          <w:sz w:val="20"/>
          <w:szCs w:val="20"/>
          <w:lang w:eastAsia="en-CA"/>
        </w:rPr>
      </w:pPr>
      <w:r w:rsidRPr="0088664D">
        <w:rPr>
          <w:rFonts w:ascii="Arial" w:hAnsi="Arial" w:cs="Arial"/>
          <w:b/>
          <w:i/>
          <w:color w:val="000000"/>
          <w:sz w:val="20"/>
          <w:szCs w:val="20"/>
          <w:lang w:eastAsia="en-CA"/>
        </w:rPr>
        <w:t>Metrolinx</w:t>
      </w:r>
      <w:r w:rsidRPr="0088664D">
        <w:rPr>
          <w:rFonts w:ascii="Arial" w:hAnsi="Arial" w:cs="Arial"/>
          <w:color w:val="000000"/>
          <w:sz w:val="20"/>
          <w:szCs w:val="20"/>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faster and easier. Metrolinx is an agency of the Government of Ontario. </w:t>
      </w:r>
    </w:p>
    <w:p w14:paraId="2920F797" w14:textId="77777777" w:rsidR="00AA1CDA" w:rsidRPr="0088664D" w:rsidRDefault="00AA1CDA" w:rsidP="00AA1CDA">
      <w:pPr>
        <w:spacing w:after="0"/>
        <w:jc w:val="both"/>
        <w:rPr>
          <w:rFonts w:ascii="Arial" w:hAnsi="Arial" w:cs="Arial"/>
          <w:color w:val="000000"/>
          <w:sz w:val="20"/>
          <w:szCs w:val="20"/>
          <w:lang w:eastAsia="en-CA"/>
        </w:rPr>
      </w:pPr>
    </w:p>
    <w:p w14:paraId="70C7188B" w14:textId="64F68F43" w:rsidR="00AA1CDA" w:rsidRPr="0088664D" w:rsidRDefault="00AA1CDA" w:rsidP="00AA1CDA">
      <w:pPr>
        <w:spacing w:after="0"/>
        <w:jc w:val="both"/>
        <w:rPr>
          <w:rFonts w:ascii="Arial" w:hAnsi="Arial" w:cs="Arial"/>
          <w:color w:val="000000"/>
          <w:sz w:val="20"/>
          <w:szCs w:val="20"/>
          <w:lang w:eastAsia="en-CA"/>
        </w:rPr>
      </w:pPr>
      <w:r w:rsidRPr="0088664D">
        <w:rPr>
          <w:rFonts w:ascii="Arial" w:hAnsi="Arial" w:cs="Arial"/>
          <w:color w:val="000000"/>
          <w:sz w:val="20"/>
          <w:szCs w:val="20"/>
          <w:lang w:eastAsia="en-CA"/>
        </w:rPr>
        <w:t xml:space="preserve">We embody our values in everything that we do. We Serve with Passion, Think Forward, and Play as a Team. If you can relate, we want to hear from you! </w:t>
      </w:r>
    </w:p>
    <w:p w14:paraId="61E2F0A7" w14:textId="5A372569" w:rsidR="00B622D8" w:rsidRPr="0088664D" w:rsidRDefault="00B622D8" w:rsidP="00AA1CDA">
      <w:pPr>
        <w:spacing w:after="0"/>
        <w:jc w:val="both"/>
        <w:rPr>
          <w:rFonts w:ascii="Arial" w:hAnsi="Arial" w:cs="Arial"/>
          <w:color w:val="000000"/>
          <w:sz w:val="20"/>
          <w:szCs w:val="20"/>
          <w:lang w:eastAsia="en-CA"/>
        </w:rPr>
      </w:pPr>
    </w:p>
    <w:p w14:paraId="0067897D" w14:textId="476BC901" w:rsidR="00D27F22" w:rsidRPr="0088664D" w:rsidRDefault="00D27F22" w:rsidP="00D27F22">
      <w:pPr>
        <w:spacing w:after="0"/>
        <w:jc w:val="both"/>
        <w:rPr>
          <w:rFonts w:ascii="Arial" w:hAnsi="Arial" w:cs="Arial"/>
          <w:color w:val="000000"/>
          <w:sz w:val="20"/>
          <w:szCs w:val="20"/>
          <w:lang w:eastAsia="en-CA"/>
        </w:rPr>
      </w:pPr>
      <w:r w:rsidRPr="0088664D">
        <w:rPr>
          <w:rFonts w:ascii="Arial" w:hAnsi="Arial" w:cs="Arial"/>
          <w:color w:val="000000"/>
          <w:sz w:val="20"/>
          <w:szCs w:val="20"/>
          <w:lang w:eastAsia="en-CA"/>
        </w:rPr>
        <w:t>Our</w:t>
      </w:r>
      <w:r w:rsidR="001E61B6" w:rsidRPr="0088664D">
        <w:rPr>
          <w:rFonts w:ascii="Arial" w:hAnsi="Arial" w:cs="Arial"/>
          <w:color w:val="000000"/>
          <w:sz w:val="20"/>
          <w:szCs w:val="20"/>
          <w:lang w:eastAsia="en-CA"/>
        </w:rPr>
        <w:t xml:space="preserve"> </w:t>
      </w:r>
      <w:r w:rsidR="0088664D" w:rsidRPr="0088664D">
        <w:rPr>
          <w:rFonts w:ascii="Arial" w:hAnsi="Arial" w:cs="Arial"/>
          <w:color w:val="000000"/>
          <w:sz w:val="20"/>
          <w:szCs w:val="20"/>
          <w:lang w:eastAsia="en-CA"/>
        </w:rPr>
        <w:t>Network Operations Control - PMO</w:t>
      </w:r>
      <w:r w:rsidR="001E61B6" w:rsidRPr="0088664D">
        <w:rPr>
          <w:rFonts w:ascii="Arial" w:hAnsi="Arial" w:cs="Arial"/>
          <w:color w:val="000000"/>
          <w:sz w:val="20"/>
          <w:szCs w:val="20"/>
          <w:lang w:eastAsia="en-CA"/>
        </w:rPr>
        <w:t xml:space="preserve"> </w:t>
      </w:r>
      <w:r w:rsidRPr="0088664D">
        <w:rPr>
          <w:rFonts w:ascii="Arial" w:hAnsi="Arial" w:cs="Arial"/>
          <w:color w:val="000000"/>
          <w:sz w:val="20"/>
          <w:szCs w:val="20"/>
          <w:lang w:eastAsia="en-CA"/>
        </w:rPr>
        <w:t>Offic</w:t>
      </w:r>
      <w:r w:rsidR="0088664D" w:rsidRPr="0088664D">
        <w:rPr>
          <w:rFonts w:ascii="Arial" w:hAnsi="Arial" w:cs="Arial"/>
          <w:color w:val="000000"/>
          <w:sz w:val="20"/>
          <w:szCs w:val="20"/>
          <w:lang w:eastAsia="en-CA"/>
        </w:rPr>
        <w:t xml:space="preserve">e is seeking a Senior Training </w:t>
      </w:r>
      <w:proofErr w:type="gramStart"/>
      <w:r w:rsidR="0088664D" w:rsidRPr="0088664D">
        <w:rPr>
          <w:rFonts w:ascii="Arial" w:hAnsi="Arial" w:cs="Arial"/>
          <w:color w:val="000000"/>
          <w:sz w:val="20"/>
          <w:szCs w:val="20"/>
          <w:lang w:eastAsia="en-CA"/>
        </w:rPr>
        <w:t>Lead</w:t>
      </w:r>
      <w:proofErr w:type="gramEnd"/>
      <w:r w:rsidR="0088664D" w:rsidRPr="0088664D">
        <w:rPr>
          <w:rFonts w:ascii="Arial" w:hAnsi="Arial" w:cs="Arial"/>
          <w:color w:val="000000"/>
          <w:sz w:val="20"/>
          <w:szCs w:val="20"/>
          <w:lang w:eastAsia="en-CA"/>
        </w:rPr>
        <w:t xml:space="preserve"> to lead the development of the training strategy and deliver and coordinate training services for the Network Operations Control (NOC) Office, based on continuous improvement, knowledge management and business process management principles.  This includes the design, development, and evaluation of training programs and materials.</w:t>
      </w:r>
    </w:p>
    <w:p w14:paraId="472B298B" w14:textId="77777777" w:rsidR="00A111FE" w:rsidRPr="0088664D" w:rsidRDefault="00A111FE" w:rsidP="00305C4F">
      <w:pPr>
        <w:pStyle w:val="BodyText"/>
        <w:spacing w:before="7"/>
        <w:ind w:left="0"/>
        <w:rPr>
          <w:sz w:val="21"/>
        </w:rPr>
      </w:pPr>
    </w:p>
    <w:p w14:paraId="19F777A0" w14:textId="26257A0B" w:rsidR="00305C4F" w:rsidRPr="0088664D" w:rsidRDefault="00305C4F" w:rsidP="00305C4F">
      <w:pPr>
        <w:pStyle w:val="Heading1"/>
        <w:ind w:left="0"/>
        <w:jc w:val="both"/>
      </w:pPr>
      <w:r w:rsidRPr="0088664D">
        <w:t>What will I be doing?</w:t>
      </w:r>
    </w:p>
    <w:p w14:paraId="06C7B2D2" w14:textId="77777777" w:rsidR="0088664D" w:rsidRPr="0088664D" w:rsidRDefault="0088664D" w:rsidP="00305C4F">
      <w:pPr>
        <w:pStyle w:val="Heading1"/>
        <w:ind w:left="0"/>
        <w:jc w:val="both"/>
      </w:pPr>
    </w:p>
    <w:p w14:paraId="0DF4FE83"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Create/maintain the NOC training strategy and plans based on needs analyses and in accordance with Metrolinx Learning &amp; Development strategy and the NOC Continuous Improvement, Knowledge Management and Business Process Management Framework principles.</w:t>
      </w:r>
    </w:p>
    <w:p w14:paraId="0AD48EC8"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 xml:space="preserve">Design and deliver training programs and coordinate participation in corporate training initiatives related to technical and soft skills identified in the strategy.  Determine instructional methods and develop teaching aids and training materials.  </w:t>
      </w:r>
    </w:p>
    <w:p w14:paraId="05957931"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Review and approve training material developed externally (if required) and ensure all initiatives and materials adhere to corporate policies and statutory regulations, including health and safety, employment, and equality laws.  Design and apply assessment tools to measure training effectiveness and make recommendations on program design/content.</w:t>
      </w:r>
    </w:p>
    <w:p w14:paraId="5256FFE7"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Develop and report on NOC training metrics, looking for continuous improvement opportunities, including tracking training attendance and maintaining employee training records and certifications,</w:t>
      </w:r>
    </w:p>
    <w:p w14:paraId="6EA4161C"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Identify, mentor and coach Subject Matter Experts within the organization to help deliver training and instructions.</w:t>
      </w:r>
    </w:p>
    <w:p w14:paraId="27F11E2B" w14:textId="77777777" w:rsidR="0088664D" w:rsidRPr="0088664D" w:rsidRDefault="0088664D" w:rsidP="0088664D">
      <w:pPr>
        <w:widowControl w:val="0"/>
        <w:numPr>
          <w:ilvl w:val="0"/>
          <w:numId w:val="12"/>
        </w:numPr>
        <w:autoSpaceDE w:val="0"/>
        <w:autoSpaceDN w:val="0"/>
        <w:adjustRightInd w:val="0"/>
        <w:spacing w:after="0"/>
        <w:rPr>
          <w:rFonts w:ascii="Arial" w:hAnsi="Arial" w:cs="Arial"/>
          <w:sz w:val="19"/>
          <w:szCs w:val="19"/>
        </w:rPr>
      </w:pPr>
      <w:r w:rsidRPr="0088664D">
        <w:rPr>
          <w:rFonts w:ascii="Arial" w:hAnsi="Arial" w:cs="Arial"/>
          <w:sz w:val="19"/>
          <w:szCs w:val="19"/>
        </w:rPr>
        <w:t>Meet training delivery objectives and manage project activities within budgetary limits, and monitor progress to ensure that training objectives are delivered on time and within budget organizationally and through relationships with training vendor partners by setting clear expectations and performance expectations and measures of success.</w:t>
      </w:r>
    </w:p>
    <w:p w14:paraId="236B5224" w14:textId="77777777" w:rsidR="0088664D" w:rsidRPr="0088664D" w:rsidRDefault="0088664D" w:rsidP="0088664D">
      <w:pPr>
        <w:widowControl w:val="0"/>
        <w:numPr>
          <w:ilvl w:val="0"/>
          <w:numId w:val="12"/>
        </w:numPr>
        <w:autoSpaceDE w:val="0"/>
        <w:autoSpaceDN w:val="0"/>
        <w:adjustRightInd w:val="0"/>
        <w:spacing w:after="0"/>
        <w:jc w:val="both"/>
        <w:rPr>
          <w:rFonts w:ascii="Arial" w:hAnsi="Arial" w:cs="Arial"/>
          <w:sz w:val="19"/>
          <w:szCs w:val="19"/>
        </w:rPr>
      </w:pPr>
      <w:r w:rsidRPr="0088664D">
        <w:rPr>
          <w:rFonts w:ascii="Arial" w:hAnsi="Arial" w:cs="Arial"/>
          <w:sz w:val="19"/>
          <w:szCs w:val="19"/>
        </w:rPr>
        <w:t>Support Quality Assurance initiatives within the NOC including exercise and post incident review facilitation.</w:t>
      </w:r>
    </w:p>
    <w:p w14:paraId="673AF2BC" w14:textId="77777777" w:rsidR="0088664D" w:rsidRPr="0088664D" w:rsidRDefault="0088664D" w:rsidP="0088664D">
      <w:pPr>
        <w:widowControl w:val="0"/>
        <w:numPr>
          <w:ilvl w:val="0"/>
          <w:numId w:val="12"/>
        </w:numPr>
        <w:autoSpaceDE w:val="0"/>
        <w:autoSpaceDN w:val="0"/>
        <w:adjustRightInd w:val="0"/>
        <w:spacing w:after="120"/>
        <w:jc w:val="both"/>
        <w:rPr>
          <w:rFonts w:ascii="Arial" w:hAnsi="Arial" w:cs="Arial"/>
          <w:sz w:val="19"/>
          <w:szCs w:val="19"/>
        </w:rPr>
      </w:pPr>
      <w:r w:rsidRPr="0088664D">
        <w:rPr>
          <w:rFonts w:ascii="Arial" w:hAnsi="Arial" w:cs="Arial"/>
          <w:sz w:val="19"/>
          <w:szCs w:val="19"/>
        </w:rPr>
        <w:t>Provide creative thought leadership with input from others to develop and deploy a strategic vision for the customer care and service delivery.</w:t>
      </w:r>
    </w:p>
    <w:p w14:paraId="4A946CC2" w14:textId="65E833E4" w:rsidR="009B600F" w:rsidRPr="0088664D" w:rsidRDefault="009B600F" w:rsidP="00D00151">
      <w:pPr>
        <w:pStyle w:val="BodyText"/>
        <w:spacing w:before="6"/>
        <w:ind w:left="720"/>
        <w:rPr>
          <w:sz w:val="19"/>
        </w:rPr>
      </w:pPr>
    </w:p>
    <w:p w14:paraId="134A33D5" w14:textId="3623C5F5" w:rsidR="00305C4F" w:rsidRPr="0088664D" w:rsidRDefault="00305C4F" w:rsidP="00305C4F">
      <w:pPr>
        <w:pStyle w:val="Heading1"/>
        <w:ind w:left="0"/>
      </w:pPr>
      <w:r w:rsidRPr="0088664D">
        <w:t>What skills &amp; qualifications do I need?</w:t>
      </w:r>
    </w:p>
    <w:p w14:paraId="156E0D2A" w14:textId="77777777" w:rsidR="0088664D" w:rsidRPr="0088664D" w:rsidRDefault="0088664D" w:rsidP="00305C4F">
      <w:pPr>
        <w:pStyle w:val="Heading1"/>
        <w:ind w:left="0"/>
      </w:pPr>
    </w:p>
    <w:p w14:paraId="2F842D59" w14:textId="77777777" w:rsidR="0088664D" w:rsidRPr="0088664D" w:rsidRDefault="0088664D" w:rsidP="0088664D">
      <w:pPr>
        <w:widowControl w:val="0"/>
        <w:numPr>
          <w:ilvl w:val="0"/>
          <w:numId w:val="15"/>
        </w:numPr>
        <w:autoSpaceDE w:val="0"/>
        <w:autoSpaceDN w:val="0"/>
        <w:adjustRightInd w:val="0"/>
        <w:spacing w:after="0"/>
        <w:rPr>
          <w:rFonts w:ascii="Arial" w:hAnsi="Arial" w:cs="Arial"/>
          <w:sz w:val="19"/>
          <w:szCs w:val="19"/>
        </w:rPr>
      </w:pPr>
      <w:r w:rsidRPr="0088664D">
        <w:rPr>
          <w:rFonts w:ascii="Arial" w:hAnsi="Arial" w:cs="Arial"/>
          <w:sz w:val="19"/>
          <w:szCs w:val="19"/>
        </w:rPr>
        <w:t>Completion of a degree in education, training, learning and development, Business Administration, or a related discipline – or a combination of education, training and experience deemed equivalent.</w:t>
      </w:r>
    </w:p>
    <w:p w14:paraId="7CCC8D10" w14:textId="77777777" w:rsidR="0088664D" w:rsidRPr="0088664D" w:rsidRDefault="0088664D" w:rsidP="0088664D">
      <w:pPr>
        <w:widowControl w:val="0"/>
        <w:numPr>
          <w:ilvl w:val="0"/>
          <w:numId w:val="15"/>
        </w:numPr>
        <w:autoSpaceDE w:val="0"/>
        <w:autoSpaceDN w:val="0"/>
        <w:adjustRightInd w:val="0"/>
        <w:spacing w:after="0"/>
        <w:rPr>
          <w:rFonts w:ascii="Arial" w:hAnsi="Arial" w:cs="Arial"/>
          <w:sz w:val="19"/>
          <w:szCs w:val="19"/>
        </w:rPr>
      </w:pPr>
      <w:r w:rsidRPr="0088664D">
        <w:rPr>
          <w:rFonts w:ascii="Arial" w:hAnsi="Arial" w:cs="Arial"/>
          <w:sz w:val="19"/>
          <w:szCs w:val="19"/>
          <w:lang w:val="en-GB"/>
        </w:rPr>
        <w:t>Minimum six (6) years’ experience in training design and delivery and people leadership</w:t>
      </w:r>
    </w:p>
    <w:p w14:paraId="4E4CA7EE" w14:textId="77777777" w:rsidR="0088664D" w:rsidRPr="0088664D" w:rsidRDefault="0088664D" w:rsidP="0088664D">
      <w:pPr>
        <w:widowControl w:val="0"/>
        <w:numPr>
          <w:ilvl w:val="0"/>
          <w:numId w:val="15"/>
        </w:numPr>
        <w:autoSpaceDE w:val="0"/>
        <w:autoSpaceDN w:val="0"/>
        <w:adjustRightInd w:val="0"/>
        <w:spacing w:after="0"/>
        <w:rPr>
          <w:rFonts w:ascii="Arial" w:hAnsi="Arial" w:cs="Arial"/>
          <w:sz w:val="19"/>
          <w:szCs w:val="19"/>
          <w:lang w:val="en-GB"/>
        </w:rPr>
      </w:pPr>
      <w:r w:rsidRPr="0088664D">
        <w:rPr>
          <w:rFonts w:ascii="Arial" w:hAnsi="Arial" w:cs="Arial"/>
          <w:sz w:val="19"/>
          <w:szCs w:val="19"/>
          <w:lang w:val="en-GB"/>
        </w:rPr>
        <w:lastRenderedPageBreak/>
        <w:t xml:space="preserve">Experience in rail or transit operations as well experience in rail and/or transit training design and delivery would be considered an asset. </w:t>
      </w:r>
    </w:p>
    <w:p w14:paraId="6DD33EE2" w14:textId="77777777" w:rsidR="0088664D" w:rsidRPr="0088664D" w:rsidRDefault="0088664D" w:rsidP="0088664D">
      <w:pPr>
        <w:widowControl w:val="0"/>
        <w:numPr>
          <w:ilvl w:val="0"/>
          <w:numId w:val="15"/>
        </w:numPr>
        <w:autoSpaceDE w:val="0"/>
        <w:autoSpaceDN w:val="0"/>
        <w:adjustRightInd w:val="0"/>
        <w:spacing w:after="0"/>
        <w:rPr>
          <w:rFonts w:ascii="Arial" w:hAnsi="Arial" w:cs="Arial"/>
          <w:sz w:val="19"/>
          <w:szCs w:val="19"/>
          <w:lang w:val="en-US"/>
        </w:rPr>
      </w:pPr>
      <w:r w:rsidRPr="0088664D">
        <w:rPr>
          <w:rFonts w:ascii="Arial" w:hAnsi="Arial" w:cs="Arial"/>
          <w:sz w:val="19"/>
          <w:szCs w:val="19"/>
        </w:rPr>
        <w:t>Assets:  Adult Education, Change Management certification (</w:t>
      </w:r>
      <w:proofErr w:type="spellStart"/>
      <w:r w:rsidRPr="0088664D">
        <w:rPr>
          <w:rFonts w:ascii="Arial" w:hAnsi="Arial" w:cs="Arial"/>
          <w:sz w:val="19"/>
          <w:szCs w:val="19"/>
        </w:rPr>
        <w:t>Prosci</w:t>
      </w:r>
      <w:proofErr w:type="spellEnd"/>
      <w:r w:rsidRPr="0088664D">
        <w:rPr>
          <w:rFonts w:ascii="Arial" w:hAnsi="Arial" w:cs="Arial"/>
          <w:sz w:val="19"/>
          <w:szCs w:val="19"/>
        </w:rPr>
        <w:t>/</w:t>
      </w:r>
      <w:proofErr w:type="spellStart"/>
      <w:r w:rsidRPr="0088664D">
        <w:rPr>
          <w:rFonts w:ascii="Arial" w:hAnsi="Arial" w:cs="Arial"/>
          <w:sz w:val="19"/>
          <w:szCs w:val="19"/>
        </w:rPr>
        <w:t>Adkar</w:t>
      </w:r>
      <w:proofErr w:type="spellEnd"/>
      <w:r w:rsidRPr="0088664D">
        <w:rPr>
          <w:rFonts w:ascii="Arial" w:hAnsi="Arial" w:cs="Arial"/>
          <w:sz w:val="19"/>
          <w:szCs w:val="19"/>
        </w:rPr>
        <w:t>), Route, Rail, Area or Rail Traffic Control, CROR certification or previous certification, experience developing and providing training on technical/software applications.</w:t>
      </w:r>
    </w:p>
    <w:p w14:paraId="5C2053BE" w14:textId="77777777" w:rsidR="0088664D" w:rsidRPr="0088664D" w:rsidRDefault="0088664D" w:rsidP="0088664D">
      <w:pPr>
        <w:numPr>
          <w:ilvl w:val="0"/>
          <w:numId w:val="16"/>
        </w:numPr>
        <w:autoSpaceDN w:val="0"/>
        <w:spacing w:after="0" w:line="276" w:lineRule="auto"/>
        <w:rPr>
          <w:rFonts w:ascii="Arial" w:hAnsi="Arial" w:cs="Arial"/>
          <w:sz w:val="19"/>
          <w:szCs w:val="19"/>
        </w:rPr>
      </w:pPr>
      <w:r w:rsidRPr="0088664D">
        <w:rPr>
          <w:rFonts w:ascii="Arial" w:hAnsi="Arial" w:cs="Arial"/>
          <w:sz w:val="19"/>
          <w:szCs w:val="19"/>
        </w:rPr>
        <w:t>Experience developing and presenting training material; with knowledge and/or skills-based training objectives.</w:t>
      </w:r>
    </w:p>
    <w:p w14:paraId="5F3992BD" w14:textId="77777777" w:rsidR="0088664D" w:rsidRPr="0088664D" w:rsidRDefault="0088664D" w:rsidP="0088664D">
      <w:pPr>
        <w:numPr>
          <w:ilvl w:val="0"/>
          <w:numId w:val="16"/>
        </w:numPr>
        <w:autoSpaceDN w:val="0"/>
        <w:spacing w:after="0" w:line="276" w:lineRule="auto"/>
        <w:jc w:val="both"/>
        <w:rPr>
          <w:rFonts w:ascii="Arial" w:hAnsi="Arial" w:cs="Arial"/>
          <w:color w:val="000000"/>
          <w:sz w:val="20"/>
          <w:szCs w:val="20"/>
          <w:lang w:eastAsia="en-CA"/>
        </w:rPr>
      </w:pPr>
      <w:r w:rsidRPr="0088664D">
        <w:rPr>
          <w:rFonts w:ascii="Arial" w:hAnsi="Arial" w:cs="Arial"/>
          <w:sz w:val="19"/>
          <w:szCs w:val="19"/>
        </w:rPr>
        <w:t>Project management skills, including work planning, monitoring and evaluation expertise to manage multiple projects with competing priorities and tight deadlines.</w:t>
      </w:r>
    </w:p>
    <w:p w14:paraId="00ED2B9F" w14:textId="77777777" w:rsidR="009B600F" w:rsidRPr="009B600F" w:rsidRDefault="009B600F" w:rsidP="009B600F">
      <w:pPr>
        <w:pStyle w:val="BodyText"/>
        <w:spacing w:before="9"/>
        <w:ind w:left="720"/>
        <w:rPr>
          <w:sz w:val="19"/>
          <w:highlight w:val="yellow"/>
        </w:rPr>
      </w:pPr>
    </w:p>
    <w:p w14:paraId="1A608C69" w14:textId="5AEC2DC5" w:rsidR="00305C4F" w:rsidRDefault="00305C4F" w:rsidP="00F36DED">
      <w:pPr>
        <w:pStyle w:val="Heading1"/>
        <w:ind w:left="0"/>
      </w:pPr>
      <w:r>
        <w:t>Accommodation:</w:t>
      </w:r>
    </w:p>
    <w:p w14:paraId="31A4C4D8" w14:textId="77777777" w:rsidR="0088664D" w:rsidRDefault="0088664D" w:rsidP="00F36DED">
      <w:pPr>
        <w:pStyle w:val="Heading1"/>
        <w:ind w:left="0"/>
      </w:pPr>
    </w:p>
    <w:p w14:paraId="04F745A1" w14:textId="77777777" w:rsidR="00305C4F" w:rsidRDefault="00305C4F" w:rsidP="00F36DED">
      <w:pPr>
        <w:pStyle w:val="BodyText"/>
        <w:spacing w:before="3"/>
        <w:ind w:left="0"/>
      </w:pPr>
      <w:r>
        <w:t>Accommodation will be provided throughout the hiring process, as required. Applicants must make their needs known in advance.</w:t>
      </w:r>
    </w:p>
    <w:p w14:paraId="1D36EEC8" w14:textId="77777777" w:rsidR="00305C4F" w:rsidRDefault="00305C4F" w:rsidP="00F36DED">
      <w:pPr>
        <w:pStyle w:val="BodyText"/>
        <w:spacing w:before="11"/>
        <w:ind w:left="0"/>
        <w:rPr>
          <w:sz w:val="19"/>
        </w:rPr>
      </w:pPr>
    </w:p>
    <w:p w14:paraId="5F733876" w14:textId="77777777" w:rsidR="00305C4F" w:rsidRDefault="00305C4F" w:rsidP="00F36DED">
      <w:pPr>
        <w:pStyle w:val="Heading1"/>
        <w:ind w:left="0"/>
      </w:pPr>
      <w:r>
        <w:t>Application Process:</w:t>
      </w:r>
    </w:p>
    <w:p w14:paraId="6249DD7C" w14:textId="77777777" w:rsidR="00305C4F" w:rsidRDefault="00305C4F" w:rsidP="00F36DED">
      <w:pPr>
        <w:pStyle w:val="BodyText"/>
        <w:spacing w:before="1"/>
        <w:ind w:left="0"/>
        <w:rPr>
          <w:b/>
        </w:rPr>
      </w:pPr>
    </w:p>
    <w:p w14:paraId="46C2B6FD" w14:textId="5C963DF9" w:rsidR="00305C4F" w:rsidRDefault="00305C4F" w:rsidP="00F36DED">
      <w:pPr>
        <w:pStyle w:val="BodyText"/>
        <w:ind w:left="0" w:right="123"/>
        <w:jc w:val="both"/>
      </w:pPr>
      <w:r>
        <w:t>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inaccurate or incorrect, Metrolinx reserves the right to discontinue with the consideration of your application.</w:t>
      </w:r>
    </w:p>
    <w:p w14:paraId="22D5A346" w14:textId="23F95B09" w:rsidR="00AE58D1" w:rsidRDefault="00AE58D1" w:rsidP="00F36DED">
      <w:pPr>
        <w:pStyle w:val="BodyText"/>
        <w:ind w:left="0" w:right="123"/>
        <w:jc w:val="both"/>
      </w:pPr>
    </w:p>
    <w:p w14:paraId="302636CC" w14:textId="060842A1" w:rsidR="00F0360B" w:rsidRDefault="00F0360B" w:rsidP="00F36DED">
      <w:pPr>
        <w:pStyle w:val="BodyText"/>
        <w:ind w:left="0" w:right="123"/>
        <w:jc w:val="both"/>
      </w:pPr>
      <w:r w:rsidRPr="003D1F37">
        <w:t xml:space="preserve">To apply for this position, please submit your resume online through the Current Opportunities page at:  </w:t>
      </w:r>
      <w:hyperlink r:id="rId8" w:history="1">
        <w:r w:rsidRPr="00E910A9">
          <w:rPr>
            <w:rStyle w:val="Hyperlink"/>
          </w:rPr>
          <w:t>https://ehtc.fa.ca2.oraclecloud.com/hcmUI/CandidateExperience/en/sites/CX_1/job/100890/?utm_medium=jobshare</w:t>
        </w:r>
      </w:hyperlink>
      <w:r>
        <w:t>.</w:t>
      </w:r>
    </w:p>
    <w:p w14:paraId="3608AB5E" w14:textId="77777777" w:rsidR="00F0360B" w:rsidRDefault="00F0360B" w:rsidP="00F36DED">
      <w:pPr>
        <w:pStyle w:val="BodyText"/>
        <w:ind w:left="0" w:right="123"/>
        <w:jc w:val="both"/>
      </w:pPr>
    </w:p>
    <w:p w14:paraId="349D421D" w14:textId="7FAA1749" w:rsidR="005C0F48" w:rsidRDefault="002B15D0" w:rsidP="0088664D">
      <w:pPr>
        <w:rPr>
          <w:sz w:val="19"/>
        </w:rPr>
      </w:pPr>
      <w:r w:rsidRPr="00162F09">
        <w:rPr>
          <w:rFonts w:ascii="Arial" w:hAnsi="Arial" w:cs="Arial"/>
          <w:sz w:val="20"/>
          <w:szCs w:val="20"/>
          <w:lang w:val="en-US"/>
        </w:rPr>
        <w:t>Metrolinx employees are required to be fully vaccinated against COVID-19 in accordance with Metrolinx’s Mandatory COVID-19 Vaccination Policy as a condition of being eligible for the recruitment process.  Proof of COVID-19 vaccination will be required.  If you are not able to obtain COVID-19 vaccination for a reason related to a protected ground of discrimination under applicable human rights legislation, you can request accommodation from Metrolinx.</w:t>
      </w:r>
    </w:p>
    <w:p w14:paraId="1C898E6B" w14:textId="77777777" w:rsidR="00305C4F" w:rsidRDefault="00305C4F" w:rsidP="00F36DED">
      <w:pPr>
        <w:pStyle w:val="Heading1"/>
        <w:ind w:left="0" w:right="128"/>
        <w:jc w:val="both"/>
      </w:pPr>
      <w:r>
        <w:t>We thank all applicants for their interest, however, only those selected for further consideration will be contacted.</w:t>
      </w:r>
    </w:p>
    <w:p w14:paraId="64296899" w14:textId="77777777" w:rsidR="00305C4F" w:rsidRDefault="00305C4F" w:rsidP="00F36DED">
      <w:pPr>
        <w:pStyle w:val="BodyText"/>
        <w:spacing w:before="2"/>
        <w:ind w:left="0"/>
        <w:rPr>
          <w:b/>
        </w:rPr>
      </w:pPr>
    </w:p>
    <w:p w14:paraId="239EAB99" w14:textId="77777777" w:rsidR="00305C4F" w:rsidRPr="00305C4F" w:rsidRDefault="00305C4F" w:rsidP="00F36DED">
      <w:pPr>
        <w:jc w:val="both"/>
        <w:rPr>
          <w:rFonts w:ascii="Arial" w:eastAsia="Arial" w:hAnsi="Arial" w:cs="Arial"/>
          <w:b/>
          <w:bCs/>
          <w:sz w:val="20"/>
          <w:szCs w:val="20"/>
          <w:lang w:val="en-US" w:bidi="en-US"/>
        </w:rPr>
      </w:pPr>
      <w:r w:rsidRPr="00305C4F">
        <w:rPr>
          <w:rFonts w:ascii="Arial" w:eastAsia="Arial" w:hAnsi="Arial" w:cs="Arial"/>
          <w:b/>
          <w:bCs/>
          <w:sz w:val="20"/>
          <w:szCs w:val="20"/>
          <w:lang w:val="en-US" w:bidi="en-US"/>
        </w:rPr>
        <w:t>AN EQUAL OPPORTUNITY EMPLOYER</w:t>
      </w:r>
    </w:p>
    <w:p w14:paraId="52D519EC" w14:textId="1905B7DC" w:rsidR="0090313B" w:rsidRPr="00AA1CDA" w:rsidRDefault="0090313B" w:rsidP="00F36DED">
      <w:pPr>
        <w:spacing w:after="0"/>
        <w:jc w:val="both"/>
        <w:rPr>
          <w:rFonts w:ascii="Arial" w:hAnsi="Arial" w:cs="Arial"/>
          <w:b/>
          <w:i/>
          <w:color w:val="000000"/>
          <w:sz w:val="20"/>
          <w:szCs w:val="20"/>
          <w:lang w:eastAsia="en-CA"/>
        </w:rPr>
      </w:pPr>
    </w:p>
    <w:sectPr w:rsidR="0090313B" w:rsidRPr="00AA1CDA" w:rsidSect="009031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358C" w14:textId="77777777" w:rsidR="00BE7FD6" w:rsidRDefault="00BE7FD6" w:rsidP="00350C6B">
      <w:pPr>
        <w:spacing w:after="0"/>
      </w:pPr>
      <w:r>
        <w:separator/>
      </w:r>
    </w:p>
  </w:endnote>
  <w:endnote w:type="continuationSeparator" w:id="0">
    <w:p w14:paraId="769DA849" w14:textId="77777777" w:rsidR="00BE7FD6" w:rsidRDefault="00BE7FD6"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684C" w14:textId="77777777" w:rsidR="009140BD" w:rsidRDefault="00914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B80E" w14:textId="77777777" w:rsidR="009140BD" w:rsidRDefault="00914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26B2" w14:textId="77777777" w:rsidR="009140BD" w:rsidRDefault="0091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DC90" w14:textId="77777777" w:rsidR="00BE7FD6" w:rsidRDefault="00BE7FD6" w:rsidP="00350C6B">
      <w:pPr>
        <w:spacing w:after="0"/>
      </w:pPr>
      <w:r>
        <w:separator/>
      </w:r>
    </w:p>
  </w:footnote>
  <w:footnote w:type="continuationSeparator" w:id="0">
    <w:p w14:paraId="3CCF60E6" w14:textId="77777777" w:rsidR="00BE7FD6" w:rsidRDefault="00BE7FD6"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9ECD" w14:textId="77777777" w:rsidR="009140BD" w:rsidRDefault="00914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8330" w14:textId="77777777" w:rsidR="009140BD" w:rsidRDefault="00914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E0F" w14:textId="77777777" w:rsidR="0090313B" w:rsidRDefault="0090313B">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0A8CBE79" wp14:editId="5473D3A4">
          <wp:simplePos x="0" y="0"/>
          <wp:positionH relativeFrom="column">
            <wp:posOffset>39642</wp:posOffset>
          </wp:positionH>
          <wp:positionV relativeFrom="paragraph">
            <wp:posOffset>-7438</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20D3"/>
    <w:multiLevelType w:val="hybridMultilevel"/>
    <w:tmpl w:val="2A7E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713A1C"/>
    <w:multiLevelType w:val="hybridMultilevel"/>
    <w:tmpl w:val="E63A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93016"/>
    <w:multiLevelType w:val="hybridMultilevel"/>
    <w:tmpl w:val="14AC7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046E84"/>
    <w:multiLevelType w:val="hybridMultilevel"/>
    <w:tmpl w:val="09B6DF2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4F97E7C"/>
    <w:multiLevelType w:val="hybridMultilevel"/>
    <w:tmpl w:val="3B823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A01E7"/>
    <w:multiLevelType w:val="hybridMultilevel"/>
    <w:tmpl w:val="38129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9932EC"/>
    <w:multiLevelType w:val="multilevel"/>
    <w:tmpl w:val="7BD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5307B"/>
    <w:multiLevelType w:val="multilevel"/>
    <w:tmpl w:val="1B6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60633"/>
    <w:multiLevelType w:val="hybridMultilevel"/>
    <w:tmpl w:val="0A42C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961DA4"/>
    <w:multiLevelType w:val="hybridMultilevel"/>
    <w:tmpl w:val="43046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E11829"/>
    <w:multiLevelType w:val="hybridMultilevel"/>
    <w:tmpl w:val="2C1A2DCA"/>
    <w:lvl w:ilvl="0" w:tplc="208E3052">
      <w:numFmt w:val="bullet"/>
      <w:lvlText w:val=""/>
      <w:lvlJc w:val="left"/>
      <w:pPr>
        <w:ind w:left="1020" w:hanging="360"/>
      </w:pPr>
      <w:rPr>
        <w:rFonts w:ascii="Symbol" w:eastAsia="Symbol" w:hAnsi="Symbol" w:cs="Symbol" w:hint="default"/>
        <w:w w:val="99"/>
        <w:sz w:val="20"/>
        <w:szCs w:val="20"/>
        <w:lang w:val="en-US" w:eastAsia="en-US" w:bidi="en-US"/>
      </w:rPr>
    </w:lvl>
    <w:lvl w:ilvl="1" w:tplc="409E3A5C">
      <w:numFmt w:val="bullet"/>
      <w:lvlText w:val="•"/>
      <w:lvlJc w:val="left"/>
      <w:pPr>
        <w:ind w:left="1896" w:hanging="360"/>
      </w:pPr>
      <w:rPr>
        <w:rFonts w:hint="default"/>
        <w:lang w:val="en-US" w:eastAsia="en-US" w:bidi="en-US"/>
      </w:rPr>
    </w:lvl>
    <w:lvl w:ilvl="2" w:tplc="5F4ED10E">
      <w:numFmt w:val="bullet"/>
      <w:lvlText w:val="•"/>
      <w:lvlJc w:val="left"/>
      <w:pPr>
        <w:ind w:left="2772" w:hanging="360"/>
      </w:pPr>
      <w:rPr>
        <w:rFonts w:hint="default"/>
        <w:lang w:val="en-US" w:eastAsia="en-US" w:bidi="en-US"/>
      </w:rPr>
    </w:lvl>
    <w:lvl w:ilvl="3" w:tplc="BA921412">
      <w:numFmt w:val="bullet"/>
      <w:lvlText w:val="•"/>
      <w:lvlJc w:val="left"/>
      <w:pPr>
        <w:ind w:left="3648" w:hanging="360"/>
      </w:pPr>
      <w:rPr>
        <w:rFonts w:hint="default"/>
        <w:lang w:val="en-US" w:eastAsia="en-US" w:bidi="en-US"/>
      </w:rPr>
    </w:lvl>
    <w:lvl w:ilvl="4" w:tplc="7228CCBE">
      <w:numFmt w:val="bullet"/>
      <w:lvlText w:val="•"/>
      <w:lvlJc w:val="left"/>
      <w:pPr>
        <w:ind w:left="4524" w:hanging="360"/>
      </w:pPr>
      <w:rPr>
        <w:rFonts w:hint="default"/>
        <w:lang w:val="en-US" w:eastAsia="en-US" w:bidi="en-US"/>
      </w:rPr>
    </w:lvl>
    <w:lvl w:ilvl="5" w:tplc="4196A3CA">
      <w:numFmt w:val="bullet"/>
      <w:lvlText w:val="•"/>
      <w:lvlJc w:val="left"/>
      <w:pPr>
        <w:ind w:left="5400" w:hanging="360"/>
      </w:pPr>
      <w:rPr>
        <w:rFonts w:hint="default"/>
        <w:lang w:val="en-US" w:eastAsia="en-US" w:bidi="en-US"/>
      </w:rPr>
    </w:lvl>
    <w:lvl w:ilvl="6" w:tplc="01A45A86">
      <w:numFmt w:val="bullet"/>
      <w:lvlText w:val="•"/>
      <w:lvlJc w:val="left"/>
      <w:pPr>
        <w:ind w:left="6276" w:hanging="360"/>
      </w:pPr>
      <w:rPr>
        <w:rFonts w:hint="default"/>
        <w:lang w:val="en-US" w:eastAsia="en-US" w:bidi="en-US"/>
      </w:rPr>
    </w:lvl>
    <w:lvl w:ilvl="7" w:tplc="4C56E4C6">
      <w:numFmt w:val="bullet"/>
      <w:lvlText w:val="•"/>
      <w:lvlJc w:val="left"/>
      <w:pPr>
        <w:ind w:left="7152" w:hanging="360"/>
      </w:pPr>
      <w:rPr>
        <w:rFonts w:hint="default"/>
        <w:lang w:val="en-US" w:eastAsia="en-US" w:bidi="en-US"/>
      </w:rPr>
    </w:lvl>
    <w:lvl w:ilvl="8" w:tplc="FB7E9AE4">
      <w:numFmt w:val="bullet"/>
      <w:lvlText w:val="•"/>
      <w:lvlJc w:val="left"/>
      <w:pPr>
        <w:ind w:left="8028" w:hanging="360"/>
      </w:pPr>
      <w:rPr>
        <w:rFonts w:hint="default"/>
        <w:lang w:val="en-US" w:eastAsia="en-US" w:bidi="en-US"/>
      </w:rPr>
    </w:lvl>
  </w:abstractNum>
  <w:abstractNum w:abstractNumId="11" w15:restartNumberingAfterBreak="0">
    <w:nsid w:val="5FFC7FAC"/>
    <w:multiLevelType w:val="hybridMultilevel"/>
    <w:tmpl w:val="90EA09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E10D43"/>
    <w:multiLevelType w:val="hybridMultilevel"/>
    <w:tmpl w:val="DEF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4495A"/>
    <w:multiLevelType w:val="hybridMultilevel"/>
    <w:tmpl w:val="2878E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31C4E26"/>
    <w:multiLevelType w:val="hybridMultilevel"/>
    <w:tmpl w:val="B506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
  </w:num>
  <w:num w:numId="5">
    <w:abstractNumId w:val="15"/>
  </w:num>
  <w:num w:numId="6">
    <w:abstractNumId w:val="8"/>
  </w:num>
  <w:num w:numId="7">
    <w:abstractNumId w:val="4"/>
  </w:num>
  <w:num w:numId="8">
    <w:abstractNumId w:val="2"/>
  </w:num>
  <w:num w:numId="9">
    <w:abstractNumId w:val="5"/>
  </w:num>
  <w:num w:numId="10">
    <w:abstractNumId w:val="7"/>
  </w:num>
  <w:num w:numId="11">
    <w:abstractNumId w:val="6"/>
  </w:num>
  <w:num w:numId="12">
    <w:abstractNumId w:val="0"/>
  </w:num>
  <w:num w:numId="13">
    <w:abstractNumId w:val="9"/>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772DB"/>
    <w:rsid w:val="001B0D98"/>
    <w:rsid w:val="001E61B6"/>
    <w:rsid w:val="002411B9"/>
    <w:rsid w:val="002520D5"/>
    <w:rsid w:val="002B15D0"/>
    <w:rsid w:val="00302C4C"/>
    <w:rsid w:val="00305C4F"/>
    <w:rsid w:val="00350C6B"/>
    <w:rsid w:val="00423EDB"/>
    <w:rsid w:val="0050656B"/>
    <w:rsid w:val="005C0F48"/>
    <w:rsid w:val="005C377E"/>
    <w:rsid w:val="00735ADD"/>
    <w:rsid w:val="007B680F"/>
    <w:rsid w:val="0088664D"/>
    <w:rsid w:val="008879F7"/>
    <w:rsid w:val="008B5BA6"/>
    <w:rsid w:val="0090313B"/>
    <w:rsid w:val="009140BD"/>
    <w:rsid w:val="009B600F"/>
    <w:rsid w:val="00A103BB"/>
    <w:rsid w:val="00A111FE"/>
    <w:rsid w:val="00AA1CDA"/>
    <w:rsid w:val="00AE58D1"/>
    <w:rsid w:val="00B622D8"/>
    <w:rsid w:val="00B82AF0"/>
    <w:rsid w:val="00BB0D4B"/>
    <w:rsid w:val="00BE7FD6"/>
    <w:rsid w:val="00C30F74"/>
    <w:rsid w:val="00D00151"/>
    <w:rsid w:val="00D27F22"/>
    <w:rsid w:val="00E078D1"/>
    <w:rsid w:val="00E609E2"/>
    <w:rsid w:val="00EB4A91"/>
    <w:rsid w:val="00EF494D"/>
    <w:rsid w:val="00F0360B"/>
    <w:rsid w:val="00F35240"/>
    <w:rsid w:val="00F36DED"/>
    <w:rsid w:val="00F43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02C566"/>
  <w15:docId w15:val="{6240AE88-1CE9-4E2F-B437-FA0710E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D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305C4F"/>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AA1CDA"/>
    <w:rPr>
      <w:color w:val="808080"/>
    </w:rPr>
  </w:style>
  <w:style w:type="paragraph" w:styleId="BalloonText">
    <w:name w:val="Balloon Text"/>
    <w:basedOn w:val="Normal"/>
    <w:link w:val="BalloonTextChar"/>
    <w:uiPriority w:val="99"/>
    <w:semiHidden/>
    <w:unhideWhenUsed/>
    <w:rsid w:val="00AA1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A"/>
    <w:rPr>
      <w:rFonts w:ascii="Tahoma" w:eastAsia="Times New Roman" w:hAnsi="Tahoma" w:cs="Tahoma"/>
      <w:sz w:val="16"/>
      <w:szCs w:val="16"/>
    </w:rPr>
  </w:style>
  <w:style w:type="character" w:customStyle="1" w:styleId="Heading1Char">
    <w:name w:val="Heading 1 Char"/>
    <w:basedOn w:val="DefaultParagraphFont"/>
    <w:link w:val="Heading1"/>
    <w:uiPriority w:val="9"/>
    <w:rsid w:val="00305C4F"/>
    <w:rPr>
      <w:rFonts w:ascii="Arial" w:eastAsia="Arial" w:hAnsi="Arial" w:cs="Arial"/>
      <w:b/>
      <w:bCs/>
      <w:sz w:val="20"/>
      <w:szCs w:val="20"/>
      <w:lang w:val="en-US" w:bidi="en-US"/>
    </w:rPr>
  </w:style>
  <w:style w:type="paragraph" w:styleId="BodyText">
    <w:name w:val="Body Text"/>
    <w:basedOn w:val="Normal"/>
    <w:link w:val="BodyTextChar"/>
    <w:uiPriority w:val="1"/>
    <w:qFormat/>
    <w:rsid w:val="00305C4F"/>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305C4F"/>
    <w:rPr>
      <w:rFonts w:ascii="Arial" w:eastAsia="Arial" w:hAnsi="Arial" w:cs="Arial"/>
      <w:sz w:val="20"/>
      <w:szCs w:val="20"/>
      <w:lang w:val="en-US" w:bidi="en-US"/>
    </w:rPr>
  </w:style>
  <w:style w:type="paragraph" w:styleId="ListParagraph">
    <w:name w:val="List Paragraph"/>
    <w:basedOn w:val="Normal"/>
    <w:uiPriority w:val="34"/>
    <w:qFormat/>
    <w:rsid w:val="00305C4F"/>
    <w:pPr>
      <w:widowControl w:val="0"/>
      <w:autoSpaceDE w:val="0"/>
      <w:autoSpaceDN w:val="0"/>
      <w:spacing w:after="0"/>
      <w:ind w:left="1020" w:hanging="360"/>
      <w:jc w:val="both"/>
    </w:pPr>
    <w:rPr>
      <w:rFonts w:ascii="Arial" w:eastAsia="Arial" w:hAnsi="Arial" w:cs="Arial"/>
      <w:sz w:val="22"/>
      <w:szCs w:val="22"/>
      <w:lang w:val="en-US" w:bidi="en-US"/>
    </w:rPr>
  </w:style>
  <w:style w:type="character" w:styleId="Hyperlink">
    <w:name w:val="Hyperlink"/>
    <w:basedOn w:val="DefaultParagraphFont"/>
    <w:uiPriority w:val="99"/>
    <w:unhideWhenUsed/>
    <w:rsid w:val="00F0360B"/>
    <w:rPr>
      <w:color w:val="0000FF" w:themeColor="hyperlink"/>
      <w:u w:val="single"/>
    </w:rPr>
  </w:style>
  <w:style w:type="character" w:styleId="UnresolvedMention">
    <w:name w:val="Unresolved Mention"/>
    <w:basedOn w:val="DefaultParagraphFont"/>
    <w:uiPriority w:val="99"/>
    <w:semiHidden/>
    <w:unhideWhenUsed/>
    <w:rsid w:val="00F0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666">
      <w:bodyDiv w:val="1"/>
      <w:marLeft w:val="0"/>
      <w:marRight w:val="0"/>
      <w:marTop w:val="0"/>
      <w:marBottom w:val="0"/>
      <w:divBdr>
        <w:top w:val="none" w:sz="0" w:space="0" w:color="auto"/>
        <w:left w:val="none" w:sz="0" w:space="0" w:color="auto"/>
        <w:bottom w:val="none" w:sz="0" w:space="0" w:color="auto"/>
        <w:right w:val="none" w:sz="0" w:space="0" w:color="auto"/>
      </w:divBdr>
    </w:div>
    <w:div w:id="769660195">
      <w:bodyDiv w:val="1"/>
      <w:marLeft w:val="0"/>
      <w:marRight w:val="0"/>
      <w:marTop w:val="0"/>
      <w:marBottom w:val="0"/>
      <w:divBdr>
        <w:top w:val="none" w:sz="0" w:space="0" w:color="auto"/>
        <w:left w:val="none" w:sz="0" w:space="0" w:color="auto"/>
        <w:bottom w:val="none" w:sz="0" w:space="0" w:color="auto"/>
        <w:right w:val="none" w:sz="0" w:space="0" w:color="auto"/>
      </w:divBdr>
    </w:div>
    <w:div w:id="1350447296">
      <w:bodyDiv w:val="1"/>
      <w:marLeft w:val="0"/>
      <w:marRight w:val="0"/>
      <w:marTop w:val="0"/>
      <w:marBottom w:val="0"/>
      <w:divBdr>
        <w:top w:val="none" w:sz="0" w:space="0" w:color="auto"/>
        <w:left w:val="none" w:sz="0" w:space="0" w:color="auto"/>
        <w:bottom w:val="none" w:sz="0" w:space="0" w:color="auto"/>
        <w:right w:val="none" w:sz="0" w:space="0" w:color="auto"/>
      </w:divBdr>
    </w:div>
    <w:div w:id="1439832055">
      <w:bodyDiv w:val="1"/>
      <w:marLeft w:val="0"/>
      <w:marRight w:val="0"/>
      <w:marTop w:val="0"/>
      <w:marBottom w:val="0"/>
      <w:divBdr>
        <w:top w:val="none" w:sz="0" w:space="0" w:color="auto"/>
        <w:left w:val="none" w:sz="0" w:space="0" w:color="auto"/>
        <w:bottom w:val="none" w:sz="0" w:space="0" w:color="auto"/>
        <w:right w:val="none" w:sz="0" w:space="0" w:color="auto"/>
      </w:divBdr>
    </w:div>
    <w:div w:id="1456406704">
      <w:bodyDiv w:val="1"/>
      <w:marLeft w:val="0"/>
      <w:marRight w:val="0"/>
      <w:marTop w:val="0"/>
      <w:marBottom w:val="0"/>
      <w:divBdr>
        <w:top w:val="none" w:sz="0" w:space="0" w:color="auto"/>
        <w:left w:val="none" w:sz="0" w:space="0" w:color="auto"/>
        <w:bottom w:val="none" w:sz="0" w:space="0" w:color="auto"/>
        <w:right w:val="none" w:sz="0" w:space="0" w:color="auto"/>
      </w:divBdr>
    </w:div>
    <w:div w:id="17866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tc.fa.ca2.oraclecloud.com/hcmUI/CandidateExperience/en/sites/CX_1/job/100890/?utm_medium=jobsh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1FE9856E4CB0B21627740909051D"/>
        <w:category>
          <w:name w:val="General"/>
          <w:gallery w:val="placeholder"/>
        </w:category>
        <w:types>
          <w:type w:val="bbPlcHdr"/>
        </w:types>
        <w:behaviors>
          <w:behavior w:val="content"/>
        </w:behaviors>
        <w:guid w:val="{6BDCF7D5-DC1B-4D7D-9316-201A49D17708}"/>
      </w:docPartPr>
      <w:docPartBody>
        <w:p w:rsidR="009D5A2A" w:rsidRDefault="00697E38" w:rsidP="00697E38">
          <w:pPr>
            <w:pStyle w:val="8A331FE9856E4CB0B21627740909051D1"/>
          </w:pPr>
          <w:r w:rsidRPr="008B4D10">
            <w:rPr>
              <w:rStyle w:val="PlaceholderText"/>
            </w:rPr>
            <w:t>Choose an item.</w:t>
          </w:r>
        </w:p>
      </w:docPartBody>
    </w:docPart>
    <w:docPart>
      <w:docPartPr>
        <w:name w:val="03F2094083014BEBAFC70101F4F02ACC"/>
        <w:category>
          <w:name w:val="General"/>
          <w:gallery w:val="placeholder"/>
        </w:category>
        <w:types>
          <w:type w:val="bbPlcHdr"/>
        </w:types>
        <w:behaviors>
          <w:behavior w:val="content"/>
        </w:behaviors>
        <w:guid w:val="{8C847BF8-5D28-4053-AFF6-513A0DEB35DB}"/>
      </w:docPartPr>
      <w:docPartBody>
        <w:p w:rsidR="009D5A2A" w:rsidRDefault="001E2F52" w:rsidP="001E2F52">
          <w:pPr>
            <w:pStyle w:val="03F2094083014BEBAFC70101F4F02ACC"/>
          </w:pPr>
          <w:r w:rsidRPr="008B4D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2"/>
    <w:rsid w:val="001E2F52"/>
    <w:rsid w:val="004D5D70"/>
    <w:rsid w:val="00697E38"/>
    <w:rsid w:val="009D5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E38"/>
    <w:rPr>
      <w:color w:val="808080"/>
    </w:rPr>
  </w:style>
  <w:style w:type="paragraph" w:customStyle="1" w:styleId="03F2094083014BEBAFC70101F4F02ACC">
    <w:name w:val="03F2094083014BEBAFC70101F4F02ACC"/>
    <w:rsid w:val="001E2F52"/>
  </w:style>
  <w:style w:type="paragraph" w:customStyle="1" w:styleId="8A331FE9856E4CB0B21627740909051D1">
    <w:name w:val="8A331FE9856E4CB0B21627740909051D1"/>
    <w:rsid w:val="00697E3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DE1E-5429-434C-B313-3DE845A7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Stephanie Feare</cp:lastModifiedBy>
  <cp:revision>2</cp:revision>
  <dcterms:created xsi:type="dcterms:W3CDTF">2022-05-27T15:18:00Z</dcterms:created>
  <dcterms:modified xsi:type="dcterms:W3CDTF">2022-05-27T15:18:00Z</dcterms:modified>
</cp:coreProperties>
</file>